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3F979">
      <w:pPr>
        <w:spacing w:after="0"/>
        <w:ind w:left="-768" w:firstLine="0"/>
      </w:pPr>
      <w:r>
        <w:rPr>
          <w:rFonts w:ascii="Times New Roman" w:hAnsi="Times New Roman" w:eastAsia="Times New Roman" w:cs="Times New Roman"/>
          <w:sz w:val="21"/>
        </w:rPr>
        <w:t xml:space="preserve">                                </w:t>
      </w:r>
    </w:p>
    <w:p w14:paraId="13A66748">
      <w:pPr>
        <w:spacing w:after="0"/>
        <w:ind w:left="0" w:right="29" w:firstLine="0"/>
        <w:jc w:val="center"/>
      </w:pPr>
      <w:r>
        <w:rPr>
          <w:rFonts w:ascii="宋体" w:hAnsi="宋体" w:eastAsia="宋体" w:cs="宋体"/>
          <w:sz w:val="36"/>
        </w:rPr>
        <w:t xml:space="preserve"> </w:t>
      </w:r>
    </w:p>
    <w:p w14:paraId="08F4E1A6">
      <w:pPr>
        <w:spacing w:after="0"/>
      </w:pPr>
      <w:r>
        <w:rPr>
          <w:rFonts w:ascii="Times New Roman" w:hAnsi="Times New Roman" w:eastAsia="Times New Roman" w:cs="Times New Roman"/>
          <w:sz w:val="32"/>
        </w:rPr>
        <w:t xml:space="preserve"> </w:t>
      </w:r>
    </w:p>
    <w:p w14:paraId="358158F3">
      <w:pPr>
        <w:spacing w:after="188"/>
        <w:ind w:left="0" w:leftChars="0" w:firstLine="0" w:firstLineChars="0"/>
        <w:rPr>
          <w:sz w:val="24"/>
          <w:szCs w:val="24"/>
        </w:rPr>
      </w:pPr>
      <w:r>
        <w:rPr>
          <w:rFonts w:ascii="宋体" w:hAnsi="宋体" w:eastAsia="宋体" w:cs="宋体"/>
          <w:sz w:val="24"/>
          <w:szCs w:val="24"/>
        </w:rPr>
        <w:t xml:space="preserve">附件：  </w:t>
      </w:r>
    </w:p>
    <w:p w14:paraId="3E3E2C3B">
      <w:pPr>
        <w:pStyle w:val="3"/>
        <w:shd w:val="clear" w:color="auto" w:fill="auto"/>
        <w:spacing w:after="21"/>
        <w:ind w:right="3081"/>
        <w:jc w:val="right"/>
        <w:rPr>
          <w:sz w:val="28"/>
          <w:szCs w:val="28"/>
        </w:rPr>
      </w:pPr>
      <w:r>
        <w:rPr>
          <w:rFonts w:ascii="宋体" w:hAnsi="宋体" w:eastAsia="宋体" w:cs="宋体"/>
          <w:sz w:val="28"/>
          <w:szCs w:val="28"/>
        </w:rPr>
        <w:t>螺杆式机组保养程序及内容</w:t>
      </w:r>
      <w:r>
        <w:rPr>
          <w:rFonts w:ascii="Times New Roman" w:hAnsi="Times New Roman" w:eastAsia="Times New Roman" w:cs="Times New Roman"/>
          <w:b/>
          <w:sz w:val="28"/>
          <w:szCs w:val="28"/>
        </w:rPr>
        <w:t xml:space="preserve"> </w:t>
      </w:r>
    </w:p>
    <w:p w14:paraId="7233B7FC">
      <w:pPr>
        <w:spacing w:after="13"/>
        <w:ind w:left="11" w:firstLine="0"/>
        <w:rPr>
          <w:sz w:val="24"/>
          <w:szCs w:val="24"/>
        </w:rPr>
      </w:pPr>
      <w:r>
        <w:rPr>
          <w:rFonts w:ascii="Times New Roman" w:hAnsi="Times New Roman" w:eastAsia="Times New Roman" w:cs="Times New Roman"/>
          <w:b/>
          <w:sz w:val="24"/>
          <w:szCs w:val="24"/>
        </w:rPr>
        <w:t xml:space="preserve"> </w:t>
      </w:r>
    </w:p>
    <w:p w14:paraId="4526359C">
      <w:pPr>
        <w:spacing w:after="3"/>
        <w:rPr>
          <w:sz w:val="24"/>
          <w:szCs w:val="24"/>
        </w:rPr>
      </w:pPr>
      <w:r>
        <w:rPr>
          <w:rFonts w:ascii="Times New Roman" w:hAnsi="Times New Roman" w:eastAsia="Times New Roman" w:cs="Times New Roman"/>
          <w:b/>
          <w:sz w:val="24"/>
          <w:szCs w:val="24"/>
        </w:rPr>
        <w:t>A</w:t>
      </w:r>
      <w:r>
        <w:rPr>
          <w:rFonts w:ascii="宋体" w:hAnsi="宋体" w:eastAsia="宋体" w:cs="宋体"/>
          <w:sz w:val="24"/>
          <w:szCs w:val="24"/>
        </w:rPr>
        <w:t>、每天</w:t>
      </w:r>
      <w:r>
        <w:rPr>
          <w:rFonts w:ascii="Times New Roman" w:hAnsi="Times New Roman" w:eastAsia="Times New Roman" w:cs="Times New Roman"/>
          <w:b/>
          <w:sz w:val="24"/>
          <w:szCs w:val="24"/>
        </w:rPr>
        <w:t xml:space="preserve"> </w:t>
      </w:r>
    </w:p>
    <w:p w14:paraId="65E36D46">
      <w:pPr>
        <w:spacing w:after="3"/>
        <w:rPr>
          <w:sz w:val="24"/>
          <w:szCs w:val="24"/>
        </w:rPr>
      </w:pPr>
      <w:r>
        <w:rPr>
          <w:rFonts w:ascii="Times New Roman" w:hAnsi="Times New Roman" w:eastAsia="Times New Roman" w:cs="Times New Roman"/>
          <w:sz w:val="24"/>
          <w:szCs w:val="24"/>
        </w:rPr>
        <w:t>1</w:t>
      </w:r>
      <w:r>
        <w:rPr>
          <w:rFonts w:ascii="宋体" w:hAnsi="宋体" w:eastAsia="宋体" w:cs="宋体"/>
          <w:sz w:val="24"/>
          <w:szCs w:val="24"/>
        </w:rPr>
        <w:t>、提供设备故障紧急服务</w:t>
      </w:r>
      <w:r>
        <w:rPr>
          <w:rFonts w:ascii="Times New Roman" w:hAnsi="Times New Roman" w:eastAsia="Times New Roman" w:cs="Times New Roman"/>
          <w:sz w:val="24"/>
          <w:szCs w:val="24"/>
        </w:rPr>
        <w:t xml:space="preserve"> </w:t>
      </w:r>
    </w:p>
    <w:p w14:paraId="60E3FAD5">
      <w:pPr>
        <w:spacing w:after="14"/>
        <w:ind w:left="11" w:firstLine="0"/>
        <w:rPr>
          <w:sz w:val="24"/>
          <w:szCs w:val="24"/>
        </w:rPr>
      </w:pPr>
      <w:r>
        <w:rPr>
          <w:rFonts w:ascii="Times New Roman" w:hAnsi="Times New Roman" w:eastAsia="Times New Roman" w:cs="Times New Roman"/>
          <w:b/>
          <w:sz w:val="24"/>
          <w:szCs w:val="24"/>
        </w:rPr>
        <w:t xml:space="preserve"> </w:t>
      </w:r>
    </w:p>
    <w:p w14:paraId="251AA681">
      <w:pPr>
        <w:spacing w:after="3"/>
        <w:rPr>
          <w:sz w:val="24"/>
          <w:szCs w:val="24"/>
        </w:rPr>
      </w:pPr>
      <w:r>
        <w:rPr>
          <w:rFonts w:ascii="Times New Roman" w:hAnsi="Times New Roman" w:eastAsia="Times New Roman" w:cs="Times New Roman"/>
          <w:b/>
          <w:sz w:val="24"/>
          <w:szCs w:val="24"/>
        </w:rPr>
        <w:t>B</w:t>
      </w:r>
      <w:r>
        <w:rPr>
          <w:rFonts w:ascii="宋体" w:hAnsi="宋体" w:eastAsia="宋体" w:cs="宋体"/>
          <w:sz w:val="24"/>
          <w:szCs w:val="24"/>
        </w:rPr>
        <w:t>、每月</w:t>
      </w:r>
      <w:r>
        <w:rPr>
          <w:rFonts w:ascii="Times New Roman" w:hAnsi="Times New Roman" w:eastAsia="Times New Roman" w:cs="Times New Roman"/>
          <w:b/>
          <w:sz w:val="24"/>
          <w:szCs w:val="24"/>
        </w:rPr>
        <w:t xml:space="preserve"> </w:t>
      </w:r>
      <w:r>
        <w:rPr>
          <w:rFonts w:ascii="宋体" w:hAnsi="宋体" w:eastAsia="宋体" w:cs="宋体"/>
          <w:sz w:val="24"/>
          <w:szCs w:val="24"/>
        </w:rPr>
        <w:t>（在机组运行期间常规保养）</w:t>
      </w:r>
      <w:r>
        <w:rPr>
          <w:rFonts w:ascii="Times New Roman" w:hAnsi="Times New Roman" w:eastAsia="Times New Roman" w:cs="Times New Roman"/>
          <w:b/>
          <w:sz w:val="24"/>
          <w:szCs w:val="24"/>
        </w:rPr>
        <w:t xml:space="preserve"> </w:t>
      </w:r>
    </w:p>
    <w:p w14:paraId="0A7276A3">
      <w:pPr>
        <w:spacing w:after="34"/>
        <w:ind w:left="131" w:right="5587" w:hanging="120"/>
        <w:jc w:val="both"/>
        <w:rPr>
          <w:sz w:val="24"/>
          <w:szCs w:val="24"/>
        </w:rPr>
      </w:pPr>
      <w:r>
        <w:rPr>
          <w:rFonts w:ascii="Times New Roman" w:hAnsi="Times New Roman" w:eastAsia="Times New Roman" w:cs="Times New Roman"/>
          <w:sz w:val="24"/>
          <w:szCs w:val="24"/>
        </w:rPr>
        <w:t>1</w:t>
      </w:r>
      <w:r>
        <w:rPr>
          <w:rFonts w:ascii="宋体" w:hAnsi="宋体" w:eastAsia="宋体" w:cs="宋体"/>
          <w:sz w:val="24"/>
          <w:szCs w:val="24"/>
        </w:rPr>
        <w:t>、压缩机马达</w:t>
      </w:r>
      <w:r>
        <w:rPr>
          <w:rFonts w:ascii="Times New Roman" w:hAnsi="Times New Roman" w:eastAsia="Times New Roman" w:cs="Times New Roman"/>
          <w:sz w:val="24"/>
          <w:szCs w:val="24"/>
        </w:rPr>
        <w:t xml:space="preserve">                      a.</w:t>
      </w:r>
      <w:r>
        <w:rPr>
          <w:rFonts w:ascii="Arial" w:hAnsi="Arial" w:eastAsia="Arial" w:cs="Arial"/>
          <w:sz w:val="24"/>
          <w:szCs w:val="24"/>
        </w:rPr>
        <w:t xml:space="preserve"> </w:t>
      </w:r>
      <w:r>
        <w:rPr>
          <w:rFonts w:ascii="宋体" w:hAnsi="宋体" w:eastAsia="宋体" w:cs="宋体"/>
          <w:sz w:val="24"/>
          <w:szCs w:val="24"/>
        </w:rPr>
        <w:t>检测及收紧所有之马达电源端子</w:t>
      </w:r>
      <w:r>
        <w:rPr>
          <w:rFonts w:ascii="Times New Roman" w:hAnsi="Times New Roman" w:eastAsia="Times New Roman" w:cs="Times New Roman"/>
          <w:sz w:val="24"/>
          <w:szCs w:val="24"/>
        </w:rPr>
        <w:t xml:space="preserve"> </w:t>
      </w:r>
    </w:p>
    <w:p w14:paraId="643E0189">
      <w:pPr>
        <w:numPr>
          <w:ilvl w:val="0"/>
          <w:numId w:val="1"/>
        </w:numPr>
        <w:spacing w:after="34"/>
        <w:ind w:hanging="360"/>
        <w:jc w:val="both"/>
        <w:rPr>
          <w:sz w:val="24"/>
          <w:szCs w:val="24"/>
        </w:rPr>
      </w:pPr>
      <w:r>
        <w:rPr>
          <w:rFonts w:ascii="宋体" w:hAnsi="宋体" w:eastAsia="宋体" w:cs="宋体"/>
          <w:sz w:val="24"/>
          <w:szCs w:val="24"/>
        </w:rPr>
        <w:t>检测马达线圈温度传感器欧姆值</w:t>
      </w:r>
      <w:r>
        <w:rPr>
          <w:rFonts w:ascii="Times New Roman" w:hAnsi="Times New Roman" w:eastAsia="Times New Roman" w:cs="Times New Roman"/>
          <w:sz w:val="24"/>
          <w:szCs w:val="24"/>
        </w:rPr>
        <w:t xml:space="preserve"> </w:t>
      </w:r>
    </w:p>
    <w:p w14:paraId="39CDD90F">
      <w:pPr>
        <w:numPr>
          <w:ilvl w:val="0"/>
          <w:numId w:val="1"/>
        </w:numPr>
        <w:spacing w:after="34"/>
        <w:ind w:hanging="360"/>
        <w:jc w:val="both"/>
        <w:rPr>
          <w:sz w:val="24"/>
          <w:szCs w:val="24"/>
        </w:rPr>
      </w:pPr>
      <w:r>
        <w:rPr>
          <w:rFonts w:ascii="宋体" w:hAnsi="宋体" w:eastAsia="宋体" w:cs="宋体"/>
          <w:sz w:val="24"/>
          <w:szCs w:val="24"/>
        </w:rPr>
        <w:t>提供设备对马达线组之绝缘阻抗测试</w:t>
      </w:r>
      <w:r>
        <w:rPr>
          <w:rFonts w:ascii="Times New Roman" w:hAnsi="Times New Roman" w:eastAsia="Times New Roman" w:cs="Times New Roman"/>
          <w:sz w:val="24"/>
          <w:szCs w:val="24"/>
        </w:rPr>
        <w:t xml:space="preserve"> </w:t>
      </w:r>
    </w:p>
    <w:p w14:paraId="290CEAB2">
      <w:pPr>
        <w:spacing w:after="11"/>
        <w:ind w:left="11" w:firstLine="0"/>
        <w:rPr>
          <w:sz w:val="24"/>
          <w:szCs w:val="24"/>
        </w:rPr>
      </w:pPr>
      <w:r>
        <w:rPr>
          <w:rFonts w:ascii="Times New Roman" w:hAnsi="Times New Roman" w:eastAsia="Times New Roman" w:cs="Times New Roman"/>
          <w:sz w:val="24"/>
          <w:szCs w:val="24"/>
        </w:rPr>
        <w:t xml:space="preserve"> </w:t>
      </w:r>
    </w:p>
    <w:p w14:paraId="6F9464C2">
      <w:pPr>
        <w:spacing w:after="34"/>
        <w:jc w:val="both"/>
        <w:rPr>
          <w:sz w:val="24"/>
          <w:szCs w:val="24"/>
        </w:rPr>
      </w:pPr>
      <w:r>
        <w:rPr>
          <w:rFonts w:ascii="Times New Roman" w:hAnsi="Times New Roman" w:eastAsia="Times New Roman" w:cs="Times New Roman"/>
          <w:sz w:val="24"/>
          <w:szCs w:val="24"/>
        </w:rPr>
        <w:t>2</w:t>
      </w:r>
      <w:r>
        <w:rPr>
          <w:rFonts w:ascii="宋体" w:hAnsi="宋体" w:eastAsia="宋体" w:cs="宋体"/>
          <w:sz w:val="24"/>
          <w:szCs w:val="24"/>
        </w:rPr>
        <w:t>、马达起动控制箱</w:t>
      </w:r>
      <w:r>
        <w:rPr>
          <w:rFonts w:ascii="Times New Roman" w:hAnsi="Times New Roman" w:eastAsia="Times New Roman" w:cs="Times New Roman"/>
          <w:sz w:val="24"/>
          <w:szCs w:val="24"/>
        </w:rPr>
        <w:t xml:space="preserve"> </w:t>
      </w:r>
    </w:p>
    <w:p w14:paraId="2AEA6C3A">
      <w:pPr>
        <w:numPr>
          <w:ilvl w:val="0"/>
          <w:numId w:val="2"/>
        </w:numPr>
        <w:spacing w:after="34"/>
        <w:ind w:hanging="360"/>
        <w:jc w:val="both"/>
        <w:rPr>
          <w:sz w:val="24"/>
          <w:szCs w:val="24"/>
        </w:rPr>
      </w:pPr>
      <w:r>
        <w:rPr>
          <w:rFonts w:ascii="宋体" w:hAnsi="宋体" w:eastAsia="宋体" w:cs="宋体"/>
          <w:sz w:val="24"/>
          <w:szCs w:val="24"/>
        </w:rPr>
        <w:t>收紧所有之电源端子</w:t>
      </w:r>
      <w:r>
        <w:rPr>
          <w:rFonts w:ascii="Times New Roman" w:hAnsi="Times New Roman" w:eastAsia="Times New Roman" w:cs="Times New Roman"/>
          <w:sz w:val="24"/>
          <w:szCs w:val="24"/>
        </w:rPr>
        <w:t xml:space="preserve"> </w:t>
      </w:r>
    </w:p>
    <w:p w14:paraId="7E46A962">
      <w:pPr>
        <w:numPr>
          <w:ilvl w:val="0"/>
          <w:numId w:val="2"/>
        </w:numPr>
        <w:spacing w:after="34"/>
        <w:ind w:hanging="360"/>
        <w:jc w:val="both"/>
        <w:rPr>
          <w:sz w:val="24"/>
          <w:szCs w:val="24"/>
        </w:rPr>
      </w:pPr>
      <w:r>
        <w:rPr>
          <w:rFonts w:ascii="宋体" w:hAnsi="宋体" w:eastAsia="宋体" w:cs="宋体"/>
          <w:sz w:val="24"/>
          <w:szCs w:val="24"/>
        </w:rPr>
        <w:t>检测马达起动器的所有其它装置</w:t>
      </w:r>
      <w:r>
        <w:rPr>
          <w:rFonts w:ascii="Times New Roman" w:hAnsi="Times New Roman" w:eastAsia="Times New Roman" w:cs="Times New Roman"/>
          <w:sz w:val="24"/>
          <w:szCs w:val="24"/>
        </w:rPr>
        <w:t xml:space="preserve"> </w:t>
      </w:r>
    </w:p>
    <w:p w14:paraId="77DD1D45">
      <w:pPr>
        <w:numPr>
          <w:ilvl w:val="0"/>
          <w:numId w:val="2"/>
        </w:numPr>
        <w:spacing w:after="34"/>
        <w:ind w:hanging="360"/>
        <w:jc w:val="both"/>
        <w:rPr>
          <w:sz w:val="24"/>
          <w:szCs w:val="24"/>
        </w:rPr>
      </w:pPr>
      <w:r>
        <w:rPr>
          <w:rFonts w:ascii="宋体" w:hAnsi="宋体" w:eastAsia="宋体" w:cs="宋体"/>
          <w:sz w:val="24"/>
          <w:szCs w:val="24"/>
        </w:rPr>
        <w:t>检测各接触器线路端子</w:t>
      </w:r>
      <w:r>
        <w:rPr>
          <w:rFonts w:ascii="Times New Roman" w:hAnsi="Times New Roman" w:eastAsia="Times New Roman" w:cs="Times New Roman"/>
          <w:sz w:val="24"/>
          <w:szCs w:val="24"/>
        </w:rPr>
        <w:t xml:space="preserve"> </w:t>
      </w:r>
    </w:p>
    <w:p w14:paraId="78B8C5E4">
      <w:pPr>
        <w:numPr>
          <w:ilvl w:val="0"/>
          <w:numId w:val="2"/>
        </w:numPr>
        <w:spacing w:after="34"/>
        <w:ind w:hanging="360"/>
        <w:jc w:val="both"/>
        <w:rPr>
          <w:sz w:val="24"/>
          <w:szCs w:val="24"/>
        </w:rPr>
      </w:pPr>
      <w:r>
        <w:rPr>
          <w:rFonts w:ascii="宋体" w:hAnsi="宋体" w:eastAsia="宋体" w:cs="宋体"/>
          <w:sz w:val="24"/>
          <w:szCs w:val="24"/>
        </w:rPr>
        <w:t>对马达起动箱除垢并进行保护处理</w:t>
      </w:r>
      <w:r>
        <w:rPr>
          <w:rFonts w:ascii="Times New Roman" w:hAnsi="Times New Roman" w:eastAsia="Times New Roman" w:cs="Times New Roman"/>
          <w:sz w:val="24"/>
          <w:szCs w:val="24"/>
        </w:rPr>
        <w:t xml:space="preserve"> </w:t>
      </w:r>
    </w:p>
    <w:p w14:paraId="638CB656">
      <w:pPr>
        <w:numPr>
          <w:ilvl w:val="0"/>
          <w:numId w:val="2"/>
        </w:numPr>
        <w:spacing w:after="34"/>
        <w:ind w:hanging="360"/>
        <w:jc w:val="both"/>
        <w:rPr>
          <w:sz w:val="24"/>
          <w:szCs w:val="24"/>
        </w:rPr>
      </w:pPr>
      <w:r>
        <w:rPr>
          <w:rFonts w:ascii="宋体" w:hAnsi="宋体" w:eastAsia="宋体" w:cs="宋体"/>
          <w:sz w:val="24"/>
          <w:szCs w:val="24"/>
        </w:rPr>
        <w:t>检测马达接线端子温度</w:t>
      </w:r>
      <w:r>
        <w:rPr>
          <w:rFonts w:ascii="Times New Roman" w:hAnsi="Times New Roman" w:eastAsia="Times New Roman" w:cs="Times New Roman"/>
          <w:sz w:val="24"/>
          <w:szCs w:val="24"/>
        </w:rPr>
        <w:t xml:space="preserve"> </w:t>
      </w:r>
    </w:p>
    <w:p w14:paraId="283BDA7C">
      <w:pPr>
        <w:numPr>
          <w:ilvl w:val="0"/>
          <w:numId w:val="2"/>
        </w:numPr>
        <w:spacing w:after="34"/>
        <w:ind w:hanging="360"/>
        <w:jc w:val="both"/>
        <w:rPr>
          <w:sz w:val="24"/>
          <w:szCs w:val="24"/>
        </w:rPr>
      </w:pPr>
      <w:r>
        <w:rPr>
          <w:rFonts w:ascii="宋体" w:hAnsi="宋体" w:eastAsia="宋体" w:cs="宋体"/>
          <w:sz w:val="24"/>
          <w:szCs w:val="24"/>
        </w:rPr>
        <w:t>检测各接触器接点</w:t>
      </w:r>
      <w:r>
        <w:rPr>
          <w:rFonts w:ascii="Times New Roman" w:hAnsi="Times New Roman" w:eastAsia="Times New Roman" w:cs="Times New Roman"/>
          <w:sz w:val="24"/>
          <w:szCs w:val="24"/>
        </w:rPr>
        <w:t xml:space="preserve"> </w:t>
      </w:r>
    </w:p>
    <w:p w14:paraId="1B398757">
      <w:pPr>
        <w:numPr>
          <w:ilvl w:val="0"/>
          <w:numId w:val="2"/>
        </w:numPr>
        <w:spacing w:after="34"/>
        <w:ind w:hanging="360"/>
        <w:jc w:val="both"/>
        <w:rPr>
          <w:sz w:val="24"/>
          <w:szCs w:val="24"/>
        </w:rPr>
      </w:pPr>
      <w:r>
        <w:rPr>
          <w:rFonts w:ascii="宋体" w:hAnsi="宋体" w:eastAsia="宋体" w:cs="宋体"/>
          <w:sz w:val="24"/>
          <w:szCs w:val="24"/>
        </w:rPr>
        <w:t>保护性的处理各接触器接点</w:t>
      </w:r>
      <w:r>
        <w:rPr>
          <w:rFonts w:ascii="Times New Roman" w:hAnsi="Times New Roman" w:eastAsia="Times New Roman" w:cs="Times New Roman"/>
          <w:sz w:val="24"/>
          <w:szCs w:val="24"/>
        </w:rPr>
        <w:t xml:space="preserve"> </w:t>
      </w:r>
    </w:p>
    <w:p w14:paraId="0909C23E">
      <w:pPr>
        <w:spacing w:after="10"/>
        <w:ind w:left="11" w:firstLine="0"/>
        <w:rPr>
          <w:sz w:val="24"/>
          <w:szCs w:val="24"/>
        </w:rPr>
      </w:pPr>
      <w:r>
        <w:rPr>
          <w:rFonts w:ascii="Times New Roman" w:hAnsi="Times New Roman" w:eastAsia="Times New Roman" w:cs="Times New Roman"/>
          <w:sz w:val="24"/>
          <w:szCs w:val="24"/>
        </w:rPr>
        <w:t xml:space="preserve"> </w:t>
      </w:r>
    </w:p>
    <w:p w14:paraId="566D6963">
      <w:pPr>
        <w:spacing w:after="34"/>
        <w:jc w:val="both"/>
        <w:rPr>
          <w:sz w:val="24"/>
          <w:szCs w:val="24"/>
        </w:rPr>
      </w:pPr>
      <w:r>
        <w:rPr>
          <w:rFonts w:ascii="Times New Roman" w:hAnsi="Times New Roman" w:eastAsia="Times New Roman" w:cs="Times New Roman"/>
          <w:sz w:val="24"/>
          <w:szCs w:val="24"/>
        </w:rPr>
        <w:t>3</w:t>
      </w:r>
      <w:r>
        <w:rPr>
          <w:rFonts w:ascii="宋体" w:hAnsi="宋体" w:eastAsia="宋体" w:cs="宋体"/>
          <w:sz w:val="24"/>
          <w:szCs w:val="24"/>
        </w:rPr>
        <w:t>、润滑系统</w:t>
      </w:r>
      <w:r>
        <w:rPr>
          <w:rFonts w:ascii="Times New Roman" w:hAnsi="Times New Roman" w:eastAsia="Times New Roman" w:cs="Times New Roman"/>
          <w:sz w:val="24"/>
          <w:szCs w:val="24"/>
        </w:rPr>
        <w:t xml:space="preserve"> </w:t>
      </w:r>
    </w:p>
    <w:p w14:paraId="3E70E2E4">
      <w:pPr>
        <w:spacing w:after="34"/>
        <w:ind w:left="126" w:right="5513"/>
        <w:jc w:val="both"/>
        <w:rPr>
          <w:sz w:val="24"/>
          <w:szCs w:val="24"/>
        </w:rPr>
      </w:pPr>
      <w:r>
        <w:rPr>
          <w:rFonts w:ascii="Times New Roman" w:hAnsi="Times New Roman" w:eastAsia="Times New Roman" w:cs="Times New Roman"/>
          <w:sz w:val="24"/>
          <w:szCs w:val="24"/>
        </w:rPr>
        <w:t>a.</w:t>
      </w:r>
      <w:r>
        <w:rPr>
          <w:rFonts w:ascii="Arial" w:hAnsi="Arial" w:eastAsia="Arial" w:cs="Arial"/>
          <w:sz w:val="24"/>
          <w:szCs w:val="24"/>
        </w:rPr>
        <w:t xml:space="preserve"> </w:t>
      </w:r>
      <w:r>
        <w:rPr>
          <w:rFonts w:ascii="宋体" w:hAnsi="宋体" w:eastAsia="宋体" w:cs="宋体"/>
          <w:sz w:val="24"/>
          <w:szCs w:val="24"/>
        </w:rPr>
        <w:t>检测油槽油位是否正常（运转中）</w:t>
      </w:r>
      <w:r>
        <w:rPr>
          <w:rFonts w:ascii="Times New Roman" w:hAnsi="Times New Roman" w:eastAsia="Times New Roman" w:cs="Times New Roman"/>
          <w:sz w:val="24"/>
          <w:szCs w:val="24"/>
        </w:rPr>
        <w:t xml:space="preserve"> b.</w:t>
      </w:r>
      <w:r>
        <w:rPr>
          <w:rFonts w:ascii="Arial" w:hAnsi="Arial" w:eastAsia="Arial" w:cs="Arial"/>
          <w:sz w:val="24"/>
          <w:szCs w:val="24"/>
        </w:rPr>
        <w:t xml:space="preserve"> </w:t>
      </w:r>
      <w:r>
        <w:rPr>
          <w:rFonts w:ascii="宋体" w:hAnsi="宋体" w:eastAsia="宋体" w:cs="宋体"/>
          <w:sz w:val="24"/>
          <w:szCs w:val="24"/>
        </w:rPr>
        <w:t>检测油温控制传感器</w:t>
      </w:r>
      <w:r>
        <w:rPr>
          <w:rFonts w:ascii="Times New Roman" w:hAnsi="Times New Roman" w:eastAsia="Times New Roman" w:cs="Times New Roman"/>
          <w:sz w:val="24"/>
          <w:szCs w:val="24"/>
        </w:rPr>
        <w:t xml:space="preserve"> </w:t>
      </w:r>
    </w:p>
    <w:p w14:paraId="0BBD1C33">
      <w:pPr>
        <w:spacing w:after="56"/>
        <w:ind w:left="11" w:firstLine="0"/>
        <w:rPr>
          <w:sz w:val="24"/>
          <w:szCs w:val="24"/>
        </w:rPr>
      </w:pPr>
      <w:r>
        <w:rPr>
          <w:rFonts w:ascii="Times New Roman" w:hAnsi="Times New Roman" w:eastAsia="Times New Roman" w:cs="Times New Roman"/>
          <w:sz w:val="24"/>
          <w:szCs w:val="24"/>
        </w:rPr>
        <w:t xml:space="preserve"> </w:t>
      </w:r>
    </w:p>
    <w:p w14:paraId="70EF7C0F">
      <w:pPr>
        <w:spacing w:after="34"/>
        <w:jc w:val="both"/>
        <w:rPr>
          <w:sz w:val="24"/>
          <w:szCs w:val="24"/>
        </w:rPr>
      </w:pPr>
      <w:r>
        <w:rPr>
          <w:rFonts w:ascii="Times New Roman" w:hAnsi="Times New Roman" w:eastAsia="Times New Roman" w:cs="Times New Roman"/>
          <w:sz w:val="24"/>
          <w:szCs w:val="24"/>
        </w:rPr>
        <w:t>4</w:t>
      </w:r>
      <w:r>
        <w:rPr>
          <w:rFonts w:ascii="宋体" w:hAnsi="宋体" w:eastAsia="宋体" w:cs="宋体"/>
          <w:sz w:val="24"/>
          <w:szCs w:val="24"/>
        </w:rPr>
        <w:t>、控制及保护电路</w:t>
      </w:r>
      <w:r>
        <w:rPr>
          <w:rFonts w:ascii="Times New Roman" w:hAnsi="Times New Roman" w:eastAsia="Times New Roman" w:cs="Times New Roman"/>
          <w:sz w:val="24"/>
          <w:szCs w:val="24"/>
        </w:rPr>
        <w:t xml:space="preserve"> </w:t>
      </w:r>
    </w:p>
    <w:p w14:paraId="2E7739BF">
      <w:pPr>
        <w:numPr>
          <w:ilvl w:val="0"/>
          <w:numId w:val="3"/>
        </w:numPr>
        <w:spacing w:after="34"/>
        <w:ind w:hanging="360"/>
        <w:jc w:val="both"/>
        <w:rPr>
          <w:sz w:val="24"/>
          <w:szCs w:val="24"/>
        </w:rPr>
      </w:pPr>
      <w:r>
        <w:rPr>
          <w:rFonts w:ascii="宋体" w:hAnsi="宋体" w:eastAsia="宋体" w:cs="宋体"/>
          <w:sz w:val="24"/>
          <w:szCs w:val="24"/>
        </w:rPr>
        <w:t>检测及校正低温传感器</w:t>
      </w:r>
      <w:r>
        <w:rPr>
          <w:rFonts w:ascii="Times New Roman" w:hAnsi="Times New Roman" w:eastAsia="Times New Roman" w:cs="Times New Roman"/>
          <w:sz w:val="24"/>
          <w:szCs w:val="24"/>
        </w:rPr>
        <w:t xml:space="preserve"> </w:t>
      </w:r>
    </w:p>
    <w:p w14:paraId="2EEF1640">
      <w:pPr>
        <w:numPr>
          <w:ilvl w:val="0"/>
          <w:numId w:val="3"/>
        </w:numPr>
        <w:spacing w:after="34"/>
        <w:ind w:hanging="360"/>
        <w:jc w:val="both"/>
        <w:rPr>
          <w:sz w:val="24"/>
          <w:szCs w:val="24"/>
        </w:rPr>
      </w:pPr>
      <w:r>
        <w:rPr>
          <w:rFonts w:ascii="宋体" w:hAnsi="宋体" w:eastAsia="宋体" w:cs="宋体"/>
          <w:sz w:val="24"/>
          <w:szCs w:val="24"/>
        </w:rPr>
        <w:t>检测及调整高压开关</w:t>
      </w:r>
      <w:r>
        <w:rPr>
          <w:rFonts w:ascii="Times New Roman" w:hAnsi="Times New Roman" w:eastAsia="Times New Roman" w:cs="Times New Roman"/>
          <w:sz w:val="24"/>
          <w:szCs w:val="24"/>
        </w:rPr>
        <w:t xml:space="preserve"> </w:t>
      </w:r>
    </w:p>
    <w:p w14:paraId="25356221">
      <w:pPr>
        <w:numPr>
          <w:ilvl w:val="0"/>
          <w:numId w:val="3"/>
        </w:numPr>
        <w:spacing w:after="34"/>
        <w:ind w:hanging="360"/>
        <w:jc w:val="both"/>
        <w:rPr>
          <w:sz w:val="24"/>
          <w:szCs w:val="24"/>
        </w:rPr>
      </w:pPr>
      <w:r>
        <w:rPr>
          <w:rFonts w:ascii="宋体" w:hAnsi="宋体" w:eastAsia="宋体" w:cs="宋体"/>
          <w:sz w:val="24"/>
          <w:szCs w:val="24"/>
        </w:rPr>
        <w:t>检测及校正高压传感器（选择配备）</w:t>
      </w:r>
      <w:r>
        <w:rPr>
          <w:rFonts w:ascii="Times New Roman" w:hAnsi="Times New Roman" w:eastAsia="Times New Roman" w:cs="Times New Roman"/>
          <w:sz w:val="24"/>
          <w:szCs w:val="24"/>
        </w:rPr>
        <w:t xml:space="preserve"> </w:t>
      </w:r>
    </w:p>
    <w:p w14:paraId="0C024D67">
      <w:pPr>
        <w:numPr>
          <w:ilvl w:val="0"/>
          <w:numId w:val="3"/>
        </w:numPr>
        <w:spacing w:after="34"/>
        <w:ind w:hanging="360"/>
        <w:jc w:val="both"/>
        <w:rPr>
          <w:sz w:val="24"/>
          <w:szCs w:val="24"/>
        </w:rPr>
      </w:pPr>
      <w:r>
        <w:rPr>
          <w:rFonts w:ascii="宋体" w:hAnsi="宋体" w:eastAsia="宋体" w:cs="宋体"/>
          <w:sz w:val="24"/>
          <w:szCs w:val="24"/>
        </w:rPr>
        <w:t>检测冷却水及冰水温度传感器</w:t>
      </w:r>
      <w:r>
        <w:rPr>
          <w:rFonts w:ascii="Times New Roman" w:hAnsi="Times New Roman" w:eastAsia="Times New Roman" w:cs="Times New Roman"/>
          <w:sz w:val="24"/>
          <w:szCs w:val="24"/>
        </w:rPr>
        <w:t xml:space="preserve"> </w:t>
      </w:r>
    </w:p>
    <w:p w14:paraId="4F6031D9">
      <w:pPr>
        <w:numPr>
          <w:ilvl w:val="0"/>
          <w:numId w:val="3"/>
        </w:numPr>
        <w:spacing w:after="34"/>
        <w:ind w:hanging="360"/>
        <w:jc w:val="both"/>
        <w:rPr>
          <w:sz w:val="24"/>
          <w:szCs w:val="24"/>
        </w:rPr>
      </w:pPr>
      <w:r>
        <w:rPr>
          <w:rFonts w:ascii="宋体" w:hAnsi="宋体" w:eastAsia="宋体" w:cs="宋体"/>
          <w:sz w:val="24"/>
          <w:szCs w:val="24"/>
        </w:rPr>
        <w:t>检测及调整冷却水及冷冻水流量开关</w:t>
      </w:r>
      <w:r>
        <w:rPr>
          <w:rFonts w:ascii="Times New Roman" w:hAnsi="Times New Roman" w:eastAsia="Times New Roman" w:cs="Times New Roman"/>
          <w:sz w:val="24"/>
          <w:szCs w:val="24"/>
        </w:rPr>
        <w:t xml:space="preserve"> </w:t>
      </w:r>
    </w:p>
    <w:p w14:paraId="38652BF9">
      <w:pPr>
        <w:spacing w:after="10"/>
        <w:ind w:left="11" w:firstLine="0"/>
        <w:rPr>
          <w:sz w:val="24"/>
          <w:szCs w:val="24"/>
        </w:rPr>
      </w:pPr>
      <w:r>
        <w:rPr>
          <w:rFonts w:ascii="Times New Roman" w:hAnsi="Times New Roman" w:eastAsia="Times New Roman" w:cs="Times New Roman"/>
          <w:sz w:val="24"/>
          <w:szCs w:val="24"/>
        </w:rPr>
        <w:t xml:space="preserve"> </w:t>
      </w:r>
    </w:p>
    <w:p w14:paraId="1C54B6A4">
      <w:pPr>
        <w:spacing w:after="34"/>
        <w:jc w:val="both"/>
        <w:rPr>
          <w:sz w:val="24"/>
          <w:szCs w:val="24"/>
        </w:rPr>
      </w:pPr>
      <w:r>
        <w:rPr>
          <w:rFonts w:ascii="Times New Roman" w:hAnsi="Times New Roman" w:eastAsia="Times New Roman" w:cs="Times New Roman"/>
          <w:sz w:val="24"/>
          <w:szCs w:val="24"/>
        </w:rPr>
        <w:t>5</w:t>
      </w:r>
      <w:r>
        <w:rPr>
          <w:rFonts w:ascii="宋体" w:hAnsi="宋体" w:eastAsia="宋体" w:cs="宋体"/>
          <w:sz w:val="24"/>
          <w:szCs w:val="24"/>
        </w:rPr>
        <w:t>、冷凝器</w:t>
      </w:r>
      <w:r>
        <w:rPr>
          <w:rFonts w:ascii="Times New Roman" w:hAnsi="Times New Roman" w:eastAsia="Times New Roman" w:cs="Times New Roman"/>
          <w:sz w:val="24"/>
          <w:szCs w:val="24"/>
        </w:rPr>
        <w:t xml:space="preserve"> </w:t>
      </w:r>
    </w:p>
    <w:p w14:paraId="78EF7A7B">
      <w:pPr>
        <w:numPr>
          <w:ilvl w:val="0"/>
          <w:numId w:val="4"/>
        </w:numPr>
        <w:spacing w:after="34"/>
        <w:ind w:right="3182" w:hanging="360"/>
        <w:jc w:val="both"/>
        <w:rPr>
          <w:sz w:val="24"/>
          <w:szCs w:val="24"/>
        </w:rPr>
      </w:pPr>
      <w:r>
        <w:rPr>
          <w:rFonts w:ascii="宋体" w:hAnsi="宋体" w:eastAsia="宋体" w:cs="宋体"/>
          <w:sz w:val="24"/>
          <w:szCs w:val="24"/>
        </w:rPr>
        <w:t>检测水及冷媒之温差并调整</w:t>
      </w:r>
      <w:r>
        <w:rPr>
          <w:rFonts w:ascii="Times New Roman" w:hAnsi="Times New Roman" w:eastAsia="Times New Roman" w:cs="Times New Roman"/>
          <w:sz w:val="24"/>
          <w:szCs w:val="24"/>
        </w:rPr>
        <w:t xml:space="preserve"> </w:t>
      </w:r>
    </w:p>
    <w:p w14:paraId="163AB6C6">
      <w:pPr>
        <w:numPr>
          <w:ilvl w:val="0"/>
          <w:numId w:val="4"/>
        </w:numPr>
        <w:spacing w:after="34"/>
        <w:ind w:right="3182" w:hanging="360"/>
        <w:jc w:val="both"/>
        <w:rPr>
          <w:sz w:val="24"/>
          <w:szCs w:val="24"/>
        </w:rPr>
      </w:pPr>
      <w:r>
        <w:rPr>
          <w:rFonts w:ascii="宋体" w:hAnsi="宋体" w:eastAsia="宋体" w:cs="宋体"/>
          <w:sz w:val="24"/>
          <w:szCs w:val="24"/>
        </w:rPr>
        <w:t>检测冷媒饱和温度传感器</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检测冷媒饱和压力传感器</w:t>
      </w:r>
      <w:r>
        <w:rPr>
          <w:rFonts w:ascii="Times New Roman" w:hAnsi="Times New Roman" w:eastAsia="Times New Roman" w:cs="Times New Roman"/>
          <w:sz w:val="24"/>
          <w:szCs w:val="24"/>
        </w:rPr>
        <w:t xml:space="preserve"> </w:t>
      </w:r>
    </w:p>
    <w:p w14:paraId="65828798">
      <w:pPr>
        <w:spacing w:after="56"/>
        <w:ind w:left="11" w:firstLine="0"/>
        <w:rPr>
          <w:sz w:val="24"/>
          <w:szCs w:val="24"/>
        </w:rPr>
      </w:pPr>
      <w:r>
        <w:rPr>
          <w:rFonts w:ascii="Times New Roman" w:hAnsi="Times New Roman" w:eastAsia="Times New Roman" w:cs="Times New Roman"/>
          <w:sz w:val="24"/>
          <w:szCs w:val="24"/>
        </w:rPr>
        <w:t xml:space="preserve"> </w:t>
      </w:r>
    </w:p>
    <w:p w14:paraId="5B98BEDD">
      <w:pPr>
        <w:spacing w:after="34"/>
        <w:jc w:val="both"/>
        <w:rPr>
          <w:sz w:val="24"/>
          <w:szCs w:val="24"/>
        </w:rPr>
      </w:pPr>
      <w:r>
        <w:rPr>
          <w:rFonts w:ascii="Times New Roman" w:hAnsi="Times New Roman" w:eastAsia="Times New Roman" w:cs="Times New Roman"/>
          <w:sz w:val="24"/>
          <w:szCs w:val="24"/>
        </w:rPr>
        <w:t>6</w:t>
      </w:r>
      <w:r>
        <w:rPr>
          <w:rFonts w:ascii="宋体" w:hAnsi="宋体" w:eastAsia="宋体" w:cs="宋体"/>
          <w:sz w:val="24"/>
          <w:szCs w:val="24"/>
        </w:rPr>
        <w:t>、蒸发器</w:t>
      </w:r>
      <w:r>
        <w:rPr>
          <w:rFonts w:ascii="Times New Roman" w:hAnsi="Times New Roman" w:eastAsia="Times New Roman" w:cs="Times New Roman"/>
          <w:sz w:val="24"/>
          <w:szCs w:val="24"/>
        </w:rPr>
        <w:t xml:space="preserve"> </w:t>
      </w:r>
    </w:p>
    <w:p w14:paraId="0DDF0CAA">
      <w:pPr>
        <w:numPr>
          <w:ilvl w:val="0"/>
          <w:numId w:val="5"/>
        </w:numPr>
        <w:spacing w:after="34"/>
        <w:ind w:right="3182" w:hanging="360"/>
        <w:jc w:val="both"/>
        <w:rPr>
          <w:sz w:val="24"/>
          <w:szCs w:val="24"/>
        </w:rPr>
      </w:pPr>
      <w:r>
        <w:rPr>
          <w:rFonts w:ascii="宋体" w:hAnsi="宋体" w:eastAsia="宋体" w:cs="宋体"/>
          <w:sz w:val="24"/>
          <w:szCs w:val="24"/>
        </w:rPr>
        <w:t>检测水及冷媒之温差并调整</w:t>
      </w:r>
      <w:r>
        <w:rPr>
          <w:rFonts w:ascii="Times New Roman" w:hAnsi="Times New Roman" w:eastAsia="Times New Roman" w:cs="Times New Roman"/>
          <w:sz w:val="24"/>
          <w:szCs w:val="24"/>
        </w:rPr>
        <w:t xml:space="preserve"> </w:t>
      </w:r>
    </w:p>
    <w:p w14:paraId="40F58A35">
      <w:pPr>
        <w:numPr>
          <w:ilvl w:val="0"/>
          <w:numId w:val="5"/>
        </w:numPr>
        <w:spacing w:after="65"/>
        <w:ind w:right="3182" w:hanging="360"/>
        <w:jc w:val="both"/>
        <w:rPr>
          <w:sz w:val="24"/>
          <w:szCs w:val="24"/>
        </w:rPr>
      </w:pPr>
      <w:r>
        <w:rPr>
          <w:rFonts w:ascii="宋体" w:hAnsi="宋体" w:eastAsia="宋体" w:cs="宋体"/>
          <w:sz w:val="24"/>
          <w:szCs w:val="24"/>
        </w:rPr>
        <w:t>检测冷媒饱和温度传感器</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检测及校正冷媒蒸发压力</w:t>
      </w:r>
      <w:r>
        <w:rPr>
          <w:rFonts w:ascii="Times New Roman" w:hAnsi="Times New Roman" w:eastAsia="Times New Roman" w:cs="Times New Roman"/>
          <w:sz w:val="24"/>
          <w:szCs w:val="24"/>
        </w:rPr>
        <w:t xml:space="preserve"> 7</w:t>
      </w:r>
      <w:r>
        <w:rPr>
          <w:rFonts w:ascii="宋体" w:hAnsi="宋体" w:eastAsia="宋体" w:cs="宋体"/>
          <w:sz w:val="24"/>
          <w:szCs w:val="24"/>
        </w:rPr>
        <w:t>、一般系统检查</w:t>
      </w:r>
      <w:r>
        <w:rPr>
          <w:rFonts w:ascii="Times New Roman" w:hAnsi="Times New Roman" w:eastAsia="Times New Roman" w:cs="Times New Roman"/>
          <w:sz w:val="24"/>
          <w:szCs w:val="24"/>
        </w:rPr>
        <w:t xml:space="preserve"> </w:t>
      </w:r>
    </w:p>
    <w:p w14:paraId="26C3F2CA">
      <w:pPr>
        <w:numPr>
          <w:ilvl w:val="0"/>
          <w:numId w:val="6"/>
        </w:numPr>
        <w:spacing w:after="31"/>
        <w:ind w:hanging="360"/>
        <w:jc w:val="both"/>
        <w:rPr>
          <w:sz w:val="24"/>
          <w:szCs w:val="24"/>
        </w:rPr>
      </w:pPr>
      <w:r>
        <w:rPr>
          <w:rFonts w:ascii="宋体" w:hAnsi="宋体" w:eastAsia="宋体" w:cs="宋体"/>
          <w:sz w:val="24"/>
          <w:szCs w:val="24"/>
        </w:rPr>
        <w:t>检测</w:t>
      </w:r>
      <w:r>
        <w:rPr>
          <w:rFonts w:ascii="Times New Roman" w:hAnsi="Times New Roman" w:eastAsia="Times New Roman" w:cs="Times New Roman"/>
          <w:sz w:val="24"/>
          <w:szCs w:val="24"/>
        </w:rPr>
        <w:t xml:space="preserve">SLIDE VALVE </w:t>
      </w:r>
      <w:r>
        <w:rPr>
          <w:rFonts w:ascii="宋体" w:hAnsi="宋体" w:eastAsia="宋体" w:cs="宋体"/>
          <w:sz w:val="24"/>
          <w:szCs w:val="24"/>
        </w:rPr>
        <w:t>之功能</w:t>
      </w:r>
      <w:r>
        <w:rPr>
          <w:rFonts w:ascii="Times New Roman" w:hAnsi="Times New Roman" w:eastAsia="Times New Roman" w:cs="Times New Roman"/>
          <w:sz w:val="24"/>
          <w:szCs w:val="24"/>
        </w:rPr>
        <w:t xml:space="preserve"> </w:t>
      </w:r>
    </w:p>
    <w:p w14:paraId="4645F990">
      <w:pPr>
        <w:numPr>
          <w:ilvl w:val="0"/>
          <w:numId w:val="6"/>
        </w:numPr>
        <w:spacing w:after="34"/>
        <w:ind w:hanging="360"/>
        <w:jc w:val="both"/>
        <w:rPr>
          <w:sz w:val="24"/>
          <w:szCs w:val="24"/>
        </w:rPr>
      </w:pPr>
      <w:r>
        <w:rPr>
          <w:rFonts w:ascii="宋体" w:hAnsi="宋体" w:eastAsia="宋体" w:cs="宋体"/>
          <w:sz w:val="24"/>
          <w:szCs w:val="24"/>
        </w:rPr>
        <w:t>检测不正常之噪音，振动及高温</w:t>
      </w:r>
      <w:r>
        <w:rPr>
          <w:rFonts w:ascii="Times New Roman" w:hAnsi="Times New Roman" w:eastAsia="Times New Roman" w:cs="Times New Roman"/>
          <w:sz w:val="24"/>
          <w:szCs w:val="24"/>
        </w:rPr>
        <w:t xml:space="preserve"> </w:t>
      </w:r>
    </w:p>
    <w:p w14:paraId="0583DC69">
      <w:pPr>
        <w:numPr>
          <w:ilvl w:val="0"/>
          <w:numId w:val="6"/>
        </w:numPr>
        <w:spacing w:after="34"/>
        <w:ind w:hanging="360"/>
        <w:jc w:val="both"/>
        <w:rPr>
          <w:sz w:val="24"/>
          <w:szCs w:val="24"/>
        </w:rPr>
      </w:pPr>
      <w:r>
        <w:rPr>
          <w:rFonts w:ascii="宋体" w:hAnsi="宋体" w:eastAsia="宋体" w:cs="宋体"/>
          <w:sz w:val="24"/>
          <w:szCs w:val="24"/>
        </w:rPr>
        <w:t>检测及报告机组之温度计及压力表</w:t>
      </w:r>
      <w:r>
        <w:rPr>
          <w:rFonts w:ascii="Times New Roman" w:hAnsi="Times New Roman" w:eastAsia="Times New Roman" w:cs="Times New Roman"/>
          <w:sz w:val="24"/>
          <w:szCs w:val="24"/>
        </w:rPr>
        <w:t xml:space="preserve"> d.</w:t>
      </w:r>
      <w:r>
        <w:rPr>
          <w:rFonts w:ascii="Arial" w:hAnsi="Arial" w:eastAsia="Arial" w:cs="Arial"/>
          <w:sz w:val="24"/>
          <w:szCs w:val="24"/>
        </w:rPr>
        <w:t xml:space="preserve"> </w:t>
      </w:r>
      <w:r>
        <w:rPr>
          <w:rFonts w:ascii="宋体" w:hAnsi="宋体" w:eastAsia="宋体" w:cs="宋体"/>
          <w:sz w:val="24"/>
          <w:szCs w:val="24"/>
        </w:rPr>
        <w:t>运转主机，检查及报告其操作状况</w:t>
      </w:r>
      <w:r>
        <w:rPr>
          <w:rFonts w:ascii="Times New Roman" w:hAnsi="Times New Roman" w:eastAsia="Times New Roman" w:cs="Times New Roman"/>
          <w:sz w:val="24"/>
          <w:szCs w:val="24"/>
        </w:rPr>
        <w:t xml:space="preserve">  </w:t>
      </w:r>
      <w:r>
        <w:rPr>
          <w:rFonts w:ascii="宋体" w:hAnsi="宋体" w:eastAsia="宋体" w:cs="宋体"/>
          <w:sz w:val="24"/>
          <w:szCs w:val="24"/>
        </w:rPr>
        <w:t xml:space="preserve">年度保养（通常在机组启动前进行） </w:t>
      </w:r>
    </w:p>
    <w:p w14:paraId="2EAB6C7B">
      <w:pPr>
        <w:spacing w:after="15"/>
        <w:ind w:left="11" w:firstLine="0"/>
        <w:rPr>
          <w:sz w:val="24"/>
          <w:szCs w:val="24"/>
        </w:rPr>
      </w:pPr>
      <w:r>
        <w:rPr>
          <w:rFonts w:ascii="宋体" w:hAnsi="宋体" w:eastAsia="宋体" w:cs="宋体"/>
          <w:sz w:val="24"/>
          <w:szCs w:val="24"/>
        </w:rPr>
        <w:t xml:space="preserve"> </w:t>
      </w:r>
    </w:p>
    <w:p w14:paraId="016D7757">
      <w:pPr>
        <w:spacing w:after="34"/>
        <w:jc w:val="both"/>
        <w:rPr>
          <w:sz w:val="24"/>
          <w:szCs w:val="24"/>
        </w:rPr>
      </w:pPr>
      <w:r>
        <w:rPr>
          <w:rFonts w:ascii="宋体" w:hAnsi="宋体" w:eastAsia="宋体" w:cs="宋体"/>
          <w:sz w:val="24"/>
          <w:szCs w:val="24"/>
        </w:rPr>
        <w:t xml:space="preserve">1、压缩机马达               </w:t>
      </w:r>
    </w:p>
    <w:p w14:paraId="5F87F11C">
      <w:pPr>
        <w:numPr>
          <w:ilvl w:val="0"/>
          <w:numId w:val="7"/>
        </w:numPr>
        <w:spacing w:after="34"/>
        <w:ind w:hanging="360"/>
        <w:jc w:val="both"/>
        <w:rPr>
          <w:sz w:val="24"/>
          <w:szCs w:val="24"/>
        </w:rPr>
      </w:pPr>
      <w:r>
        <w:rPr>
          <w:rFonts w:ascii="宋体" w:hAnsi="宋体" w:eastAsia="宋体" w:cs="宋体"/>
          <w:sz w:val="24"/>
          <w:szCs w:val="24"/>
        </w:rPr>
        <w:t xml:space="preserve">检测及收紧所有之马达电源端子 </w:t>
      </w:r>
    </w:p>
    <w:p w14:paraId="7D39BB53">
      <w:pPr>
        <w:numPr>
          <w:ilvl w:val="0"/>
          <w:numId w:val="7"/>
        </w:numPr>
        <w:spacing w:after="34"/>
        <w:ind w:hanging="360"/>
        <w:jc w:val="both"/>
        <w:rPr>
          <w:sz w:val="24"/>
          <w:szCs w:val="24"/>
        </w:rPr>
      </w:pPr>
      <w:r>
        <w:rPr>
          <w:rFonts w:ascii="宋体" w:hAnsi="宋体" w:eastAsia="宋体" w:cs="宋体"/>
          <w:sz w:val="24"/>
          <w:szCs w:val="24"/>
        </w:rPr>
        <w:t xml:space="preserve">检测马达线圈温度传感器欧姆值 </w:t>
      </w:r>
    </w:p>
    <w:p w14:paraId="2AD469FF">
      <w:pPr>
        <w:numPr>
          <w:ilvl w:val="0"/>
          <w:numId w:val="7"/>
        </w:numPr>
        <w:spacing w:after="34"/>
        <w:ind w:hanging="360"/>
        <w:jc w:val="both"/>
        <w:rPr>
          <w:sz w:val="24"/>
          <w:szCs w:val="24"/>
        </w:rPr>
      </w:pPr>
      <w:r>
        <w:rPr>
          <w:rFonts w:ascii="宋体" w:hAnsi="宋体" w:eastAsia="宋体" w:cs="宋体"/>
          <w:sz w:val="24"/>
          <w:szCs w:val="24"/>
        </w:rPr>
        <w:t xml:space="preserve">提供设备对马达线组之绝缘阻抗测试 </w:t>
      </w:r>
    </w:p>
    <w:p w14:paraId="31F32571">
      <w:pPr>
        <w:spacing w:after="15"/>
        <w:ind w:left="11" w:firstLine="0"/>
        <w:rPr>
          <w:sz w:val="24"/>
          <w:szCs w:val="24"/>
        </w:rPr>
      </w:pPr>
      <w:r>
        <w:rPr>
          <w:rFonts w:ascii="宋体" w:hAnsi="宋体" w:eastAsia="宋体" w:cs="宋体"/>
          <w:sz w:val="24"/>
          <w:szCs w:val="24"/>
        </w:rPr>
        <w:t xml:space="preserve"> </w:t>
      </w:r>
    </w:p>
    <w:p w14:paraId="57F036AB">
      <w:pPr>
        <w:spacing w:after="34"/>
        <w:jc w:val="both"/>
        <w:rPr>
          <w:sz w:val="24"/>
          <w:szCs w:val="24"/>
        </w:rPr>
      </w:pPr>
      <w:r>
        <w:rPr>
          <w:rFonts w:ascii="宋体" w:hAnsi="宋体" w:eastAsia="宋体" w:cs="宋体"/>
          <w:sz w:val="24"/>
          <w:szCs w:val="24"/>
        </w:rPr>
        <w:t xml:space="preserve">2、马达起动控制箱 </w:t>
      </w:r>
    </w:p>
    <w:p w14:paraId="356E1710">
      <w:pPr>
        <w:numPr>
          <w:ilvl w:val="0"/>
          <w:numId w:val="8"/>
        </w:numPr>
        <w:spacing w:after="34"/>
        <w:ind w:hanging="360"/>
        <w:jc w:val="both"/>
        <w:rPr>
          <w:sz w:val="24"/>
          <w:szCs w:val="24"/>
        </w:rPr>
      </w:pPr>
      <w:r>
        <w:rPr>
          <w:rFonts w:ascii="宋体" w:hAnsi="宋体" w:eastAsia="宋体" w:cs="宋体"/>
          <w:sz w:val="24"/>
          <w:szCs w:val="24"/>
        </w:rPr>
        <w:t xml:space="preserve">收紧所有之电源端子 </w:t>
      </w:r>
    </w:p>
    <w:p w14:paraId="5B778B97">
      <w:pPr>
        <w:numPr>
          <w:ilvl w:val="0"/>
          <w:numId w:val="8"/>
        </w:numPr>
        <w:spacing w:after="34"/>
        <w:ind w:hanging="360"/>
        <w:jc w:val="both"/>
        <w:rPr>
          <w:sz w:val="24"/>
          <w:szCs w:val="24"/>
        </w:rPr>
      </w:pPr>
      <w:r>
        <w:rPr>
          <w:rFonts w:ascii="宋体" w:hAnsi="宋体" w:eastAsia="宋体" w:cs="宋体"/>
          <w:sz w:val="24"/>
          <w:szCs w:val="24"/>
        </w:rPr>
        <w:t xml:space="preserve">检测马达起动器的所有其它装置 </w:t>
      </w:r>
    </w:p>
    <w:p w14:paraId="14330456">
      <w:pPr>
        <w:numPr>
          <w:ilvl w:val="0"/>
          <w:numId w:val="8"/>
        </w:numPr>
        <w:spacing w:after="34"/>
        <w:ind w:hanging="360"/>
        <w:jc w:val="both"/>
        <w:rPr>
          <w:sz w:val="24"/>
          <w:szCs w:val="24"/>
        </w:rPr>
      </w:pPr>
      <w:r>
        <w:rPr>
          <w:rFonts w:ascii="宋体" w:hAnsi="宋体" w:eastAsia="宋体" w:cs="宋体"/>
          <w:sz w:val="24"/>
          <w:szCs w:val="24"/>
        </w:rPr>
        <w:t xml:space="preserve">检测各接触器线路端子 </w:t>
      </w:r>
    </w:p>
    <w:p w14:paraId="043A20FA">
      <w:pPr>
        <w:numPr>
          <w:ilvl w:val="0"/>
          <w:numId w:val="8"/>
        </w:numPr>
        <w:spacing w:after="34"/>
        <w:ind w:hanging="360"/>
        <w:jc w:val="both"/>
        <w:rPr>
          <w:sz w:val="24"/>
          <w:szCs w:val="24"/>
        </w:rPr>
      </w:pPr>
      <w:r>
        <w:rPr>
          <w:rFonts w:ascii="宋体" w:hAnsi="宋体" w:eastAsia="宋体" w:cs="宋体"/>
          <w:sz w:val="24"/>
          <w:szCs w:val="24"/>
        </w:rPr>
        <w:t xml:space="preserve">对马达起动箱除垢 </w:t>
      </w:r>
    </w:p>
    <w:p w14:paraId="450FC01B">
      <w:pPr>
        <w:numPr>
          <w:ilvl w:val="0"/>
          <w:numId w:val="8"/>
        </w:numPr>
        <w:spacing w:after="34"/>
        <w:ind w:hanging="360"/>
        <w:jc w:val="both"/>
        <w:rPr>
          <w:sz w:val="24"/>
          <w:szCs w:val="24"/>
        </w:rPr>
      </w:pPr>
      <w:r>
        <w:rPr>
          <w:rFonts w:ascii="宋体" w:hAnsi="宋体" w:eastAsia="宋体" w:cs="宋体"/>
          <w:sz w:val="24"/>
          <w:szCs w:val="24"/>
        </w:rPr>
        <w:t xml:space="preserve">检测马达接线端子温度 </w:t>
      </w:r>
    </w:p>
    <w:p w14:paraId="0849A8E0">
      <w:pPr>
        <w:numPr>
          <w:ilvl w:val="0"/>
          <w:numId w:val="8"/>
        </w:numPr>
        <w:spacing w:after="34"/>
        <w:ind w:hanging="360"/>
        <w:jc w:val="both"/>
        <w:rPr>
          <w:sz w:val="24"/>
          <w:szCs w:val="24"/>
        </w:rPr>
      </w:pPr>
      <w:r>
        <w:rPr>
          <w:rFonts w:ascii="宋体" w:hAnsi="宋体" w:eastAsia="宋体" w:cs="宋体"/>
          <w:sz w:val="24"/>
          <w:szCs w:val="24"/>
        </w:rPr>
        <w:t xml:space="preserve">检测各接触器接点 </w:t>
      </w:r>
    </w:p>
    <w:p w14:paraId="0CE03D6B">
      <w:pPr>
        <w:numPr>
          <w:ilvl w:val="0"/>
          <w:numId w:val="8"/>
        </w:numPr>
        <w:spacing w:after="34"/>
        <w:ind w:hanging="360"/>
        <w:jc w:val="both"/>
        <w:rPr>
          <w:sz w:val="24"/>
          <w:szCs w:val="24"/>
        </w:rPr>
      </w:pPr>
      <w:r>
        <w:rPr>
          <w:rFonts w:ascii="宋体" w:hAnsi="宋体" w:eastAsia="宋体" w:cs="宋体"/>
          <w:sz w:val="24"/>
          <w:szCs w:val="24"/>
        </w:rPr>
        <w:t xml:space="preserve">保护性的处理各接触器接点 </w:t>
      </w:r>
    </w:p>
    <w:p w14:paraId="11A0F383">
      <w:pPr>
        <w:spacing w:after="15"/>
        <w:ind w:left="11" w:firstLine="0"/>
        <w:rPr>
          <w:sz w:val="24"/>
          <w:szCs w:val="24"/>
        </w:rPr>
      </w:pPr>
      <w:r>
        <w:rPr>
          <w:rFonts w:ascii="宋体" w:hAnsi="宋体" w:eastAsia="宋体" w:cs="宋体"/>
          <w:sz w:val="24"/>
          <w:szCs w:val="24"/>
        </w:rPr>
        <w:t xml:space="preserve"> </w:t>
      </w:r>
    </w:p>
    <w:p w14:paraId="66AAA08F">
      <w:pPr>
        <w:spacing w:after="34"/>
        <w:jc w:val="both"/>
        <w:rPr>
          <w:sz w:val="24"/>
          <w:szCs w:val="24"/>
        </w:rPr>
      </w:pPr>
      <w:r>
        <w:rPr>
          <w:rFonts w:ascii="宋体" w:hAnsi="宋体" w:eastAsia="宋体" w:cs="宋体"/>
          <w:sz w:val="24"/>
          <w:szCs w:val="24"/>
        </w:rPr>
        <w:t xml:space="preserve">3、润滑系统 </w:t>
      </w:r>
    </w:p>
    <w:p w14:paraId="3ADE8217">
      <w:pPr>
        <w:numPr>
          <w:ilvl w:val="0"/>
          <w:numId w:val="9"/>
        </w:numPr>
        <w:spacing w:after="34"/>
        <w:ind w:hanging="360"/>
        <w:jc w:val="both"/>
        <w:rPr>
          <w:sz w:val="24"/>
          <w:szCs w:val="24"/>
        </w:rPr>
      </w:pPr>
      <w:r>
        <w:rPr>
          <w:rFonts w:ascii="宋体" w:hAnsi="宋体" w:eastAsia="宋体" w:cs="宋体"/>
          <w:sz w:val="24"/>
          <w:szCs w:val="24"/>
        </w:rPr>
        <w:t xml:space="preserve">进行润滑油化验一次 </w:t>
      </w:r>
    </w:p>
    <w:p w14:paraId="053174AA">
      <w:pPr>
        <w:numPr>
          <w:ilvl w:val="0"/>
          <w:numId w:val="9"/>
        </w:numPr>
        <w:spacing w:after="34"/>
        <w:ind w:hanging="360"/>
        <w:jc w:val="both"/>
        <w:rPr>
          <w:sz w:val="24"/>
          <w:szCs w:val="24"/>
        </w:rPr>
      </w:pPr>
      <w:r>
        <w:rPr>
          <w:rFonts w:ascii="宋体" w:hAnsi="宋体" w:eastAsia="宋体" w:cs="宋体"/>
          <w:sz w:val="24"/>
          <w:szCs w:val="24"/>
        </w:rPr>
        <w:t xml:space="preserve">根据油化验结果确定是否更换压缩机润滑油 </w:t>
      </w:r>
    </w:p>
    <w:p w14:paraId="55555C19">
      <w:pPr>
        <w:numPr>
          <w:ilvl w:val="0"/>
          <w:numId w:val="9"/>
        </w:numPr>
        <w:spacing w:after="34"/>
        <w:ind w:hanging="360"/>
        <w:jc w:val="both"/>
        <w:rPr>
          <w:sz w:val="24"/>
          <w:szCs w:val="24"/>
        </w:rPr>
      </w:pPr>
      <w:r>
        <w:rPr>
          <w:rFonts w:ascii="宋体" w:hAnsi="宋体" w:eastAsia="宋体" w:cs="宋体"/>
          <w:sz w:val="24"/>
          <w:szCs w:val="24"/>
        </w:rPr>
        <w:t xml:space="preserve">检测油槽油位是否正常（运转中） </w:t>
      </w:r>
    </w:p>
    <w:p w14:paraId="46BB09B7">
      <w:pPr>
        <w:numPr>
          <w:ilvl w:val="0"/>
          <w:numId w:val="9"/>
        </w:numPr>
        <w:spacing w:after="34"/>
        <w:ind w:hanging="360"/>
        <w:jc w:val="both"/>
        <w:rPr>
          <w:sz w:val="24"/>
          <w:szCs w:val="24"/>
        </w:rPr>
      </w:pPr>
      <w:r>
        <w:rPr>
          <w:rFonts w:ascii="宋体" w:hAnsi="宋体" w:eastAsia="宋体" w:cs="宋体"/>
          <w:sz w:val="24"/>
          <w:szCs w:val="24"/>
        </w:rPr>
        <w:t>更换压缩机油过滤器 e.</w:t>
      </w:r>
      <w:r>
        <w:rPr>
          <w:rFonts w:ascii="Arial" w:hAnsi="Arial" w:eastAsia="Arial" w:cs="Arial"/>
          <w:sz w:val="24"/>
          <w:szCs w:val="24"/>
        </w:rPr>
        <w:t xml:space="preserve"> </w:t>
      </w:r>
      <w:r>
        <w:rPr>
          <w:rFonts w:ascii="宋体" w:hAnsi="宋体" w:eastAsia="宋体" w:cs="宋体"/>
          <w:sz w:val="24"/>
          <w:szCs w:val="24"/>
        </w:rPr>
        <w:t xml:space="preserve">检测油温控制传感器 </w:t>
      </w:r>
    </w:p>
    <w:p w14:paraId="10709B22">
      <w:pPr>
        <w:spacing w:after="15"/>
        <w:ind w:left="191" w:firstLine="0"/>
        <w:rPr>
          <w:sz w:val="24"/>
          <w:szCs w:val="24"/>
        </w:rPr>
      </w:pPr>
      <w:r>
        <w:rPr>
          <w:rFonts w:ascii="宋体" w:hAnsi="宋体" w:eastAsia="宋体" w:cs="宋体"/>
          <w:sz w:val="24"/>
          <w:szCs w:val="24"/>
        </w:rPr>
        <w:t xml:space="preserve"> </w:t>
      </w:r>
    </w:p>
    <w:p w14:paraId="4AFC1F2C">
      <w:pPr>
        <w:spacing w:after="34"/>
        <w:jc w:val="both"/>
        <w:rPr>
          <w:sz w:val="24"/>
          <w:szCs w:val="24"/>
        </w:rPr>
      </w:pPr>
      <w:r>
        <w:rPr>
          <w:rFonts w:ascii="宋体" w:hAnsi="宋体" w:eastAsia="宋体" w:cs="宋体"/>
          <w:sz w:val="24"/>
          <w:szCs w:val="24"/>
        </w:rPr>
        <w:t xml:space="preserve">4、控制及保护电路 </w:t>
      </w:r>
    </w:p>
    <w:p w14:paraId="4544C130">
      <w:pPr>
        <w:numPr>
          <w:ilvl w:val="0"/>
          <w:numId w:val="10"/>
        </w:numPr>
        <w:spacing w:after="34"/>
        <w:ind w:hanging="360"/>
        <w:jc w:val="both"/>
        <w:rPr>
          <w:sz w:val="24"/>
          <w:szCs w:val="24"/>
        </w:rPr>
      </w:pPr>
      <w:r>
        <w:rPr>
          <w:rFonts w:ascii="宋体" w:hAnsi="宋体" w:eastAsia="宋体" w:cs="宋体"/>
          <w:sz w:val="24"/>
          <w:szCs w:val="24"/>
        </w:rPr>
        <w:t xml:space="preserve">检测及校正低温传感器 </w:t>
      </w:r>
    </w:p>
    <w:p w14:paraId="79B41EFB">
      <w:pPr>
        <w:numPr>
          <w:ilvl w:val="0"/>
          <w:numId w:val="10"/>
        </w:numPr>
        <w:spacing w:after="34"/>
        <w:ind w:hanging="360"/>
        <w:jc w:val="both"/>
        <w:rPr>
          <w:sz w:val="24"/>
          <w:szCs w:val="24"/>
        </w:rPr>
      </w:pPr>
      <w:r>
        <w:rPr>
          <w:rFonts w:ascii="宋体" w:hAnsi="宋体" w:eastAsia="宋体" w:cs="宋体"/>
          <w:sz w:val="24"/>
          <w:szCs w:val="24"/>
        </w:rPr>
        <w:t xml:space="preserve">检测及调整高压开关 </w:t>
      </w:r>
    </w:p>
    <w:p w14:paraId="0E158D81">
      <w:pPr>
        <w:numPr>
          <w:ilvl w:val="0"/>
          <w:numId w:val="10"/>
        </w:numPr>
        <w:spacing w:after="34"/>
        <w:ind w:hanging="360"/>
        <w:jc w:val="both"/>
        <w:rPr>
          <w:sz w:val="24"/>
          <w:szCs w:val="24"/>
        </w:rPr>
      </w:pPr>
      <w:r>
        <w:rPr>
          <w:rFonts w:ascii="宋体" w:hAnsi="宋体" w:eastAsia="宋体" w:cs="宋体"/>
          <w:sz w:val="24"/>
          <w:szCs w:val="24"/>
        </w:rPr>
        <w:t xml:space="preserve">检测及校正高压传感器（选择配备） </w:t>
      </w:r>
    </w:p>
    <w:p w14:paraId="6BE24D53">
      <w:pPr>
        <w:numPr>
          <w:ilvl w:val="0"/>
          <w:numId w:val="10"/>
        </w:numPr>
        <w:spacing w:after="34"/>
        <w:ind w:hanging="360"/>
        <w:jc w:val="both"/>
        <w:rPr>
          <w:sz w:val="24"/>
          <w:szCs w:val="24"/>
        </w:rPr>
      </w:pPr>
      <w:r>
        <w:rPr>
          <w:rFonts w:ascii="宋体" w:hAnsi="宋体" w:eastAsia="宋体" w:cs="宋体"/>
          <w:sz w:val="24"/>
          <w:szCs w:val="24"/>
        </w:rPr>
        <w:t xml:space="preserve">检测冷却水及冰水温度传感器 </w:t>
      </w:r>
    </w:p>
    <w:p w14:paraId="63BD6395">
      <w:pPr>
        <w:numPr>
          <w:ilvl w:val="0"/>
          <w:numId w:val="10"/>
        </w:numPr>
        <w:spacing w:after="34"/>
        <w:ind w:hanging="360"/>
        <w:jc w:val="both"/>
        <w:rPr>
          <w:sz w:val="24"/>
          <w:szCs w:val="24"/>
        </w:rPr>
      </w:pPr>
      <w:r>
        <w:rPr>
          <w:rFonts w:ascii="宋体" w:hAnsi="宋体" w:eastAsia="宋体" w:cs="宋体"/>
          <w:sz w:val="24"/>
          <w:szCs w:val="24"/>
        </w:rPr>
        <w:t>检测及调整冷却水及冷冻水流量开关 f.</w:t>
      </w:r>
      <w:r>
        <w:rPr>
          <w:rFonts w:ascii="Arial" w:hAnsi="Arial" w:eastAsia="Arial" w:cs="Arial"/>
          <w:sz w:val="24"/>
          <w:szCs w:val="24"/>
        </w:rPr>
        <w:t xml:space="preserve"> </w:t>
      </w:r>
      <w:r>
        <w:rPr>
          <w:rFonts w:ascii="宋体" w:hAnsi="宋体" w:eastAsia="宋体" w:cs="宋体"/>
          <w:sz w:val="24"/>
          <w:szCs w:val="24"/>
        </w:rPr>
        <w:t xml:space="preserve">校正及调整主机设定参数 </w:t>
      </w:r>
    </w:p>
    <w:p w14:paraId="73A243D6">
      <w:pPr>
        <w:spacing w:after="15"/>
        <w:ind w:left="11" w:firstLine="0"/>
        <w:rPr>
          <w:sz w:val="24"/>
          <w:szCs w:val="24"/>
        </w:rPr>
      </w:pPr>
      <w:r>
        <w:rPr>
          <w:rFonts w:ascii="宋体" w:hAnsi="宋体" w:eastAsia="宋体" w:cs="宋体"/>
          <w:sz w:val="24"/>
          <w:szCs w:val="24"/>
        </w:rPr>
        <w:t xml:space="preserve"> </w:t>
      </w:r>
    </w:p>
    <w:p w14:paraId="33115A7C">
      <w:pPr>
        <w:spacing w:after="34"/>
        <w:jc w:val="both"/>
        <w:rPr>
          <w:sz w:val="24"/>
          <w:szCs w:val="24"/>
        </w:rPr>
      </w:pPr>
      <w:r>
        <w:rPr>
          <w:rFonts w:ascii="宋体" w:hAnsi="宋体" w:eastAsia="宋体" w:cs="宋体"/>
          <w:sz w:val="24"/>
          <w:szCs w:val="24"/>
        </w:rPr>
        <w:t xml:space="preserve">5、冷凝器 </w:t>
      </w:r>
    </w:p>
    <w:p w14:paraId="3BC916B2">
      <w:pPr>
        <w:numPr>
          <w:ilvl w:val="0"/>
          <w:numId w:val="11"/>
        </w:numPr>
        <w:spacing w:after="34"/>
        <w:ind w:hanging="360"/>
        <w:jc w:val="both"/>
        <w:rPr>
          <w:sz w:val="24"/>
          <w:szCs w:val="24"/>
        </w:rPr>
      </w:pPr>
      <w:r>
        <w:rPr>
          <w:rFonts w:ascii="宋体" w:hAnsi="宋体" w:eastAsia="宋体" w:cs="宋体"/>
          <w:sz w:val="24"/>
          <w:szCs w:val="24"/>
        </w:rPr>
        <w:t xml:space="preserve">检测水及冷媒之温差 </w:t>
      </w:r>
    </w:p>
    <w:p w14:paraId="2C7887BA">
      <w:pPr>
        <w:numPr>
          <w:ilvl w:val="0"/>
          <w:numId w:val="11"/>
        </w:numPr>
        <w:spacing w:after="34"/>
        <w:ind w:hanging="360"/>
        <w:jc w:val="both"/>
        <w:rPr>
          <w:sz w:val="24"/>
          <w:szCs w:val="24"/>
        </w:rPr>
      </w:pPr>
      <w:r>
        <w:rPr>
          <w:rFonts w:ascii="宋体" w:hAnsi="宋体" w:eastAsia="宋体" w:cs="宋体"/>
          <w:sz w:val="24"/>
          <w:szCs w:val="24"/>
        </w:rPr>
        <w:t xml:space="preserve">检测冷媒饱和温度传感器 </w:t>
      </w:r>
    </w:p>
    <w:p w14:paraId="26FBB4FA">
      <w:pPr>
        <w:numPr>
          <w:ilvl w:val="0"/>
          <w:numId w:val="11"/>
        </w:numPr>
        <w:spacing w:after="34"/>
        <w:ind w:hanging="360"/>
        <w:jc w:val="both"/>
        <w:rPr>
          <w:sz w:val="24"/>
          <w:szCs w:val="24"/>
        </w:rPr>
      </w:pPr>
      <w:r>
        <w:rPr>
          <w:rFonts w:ascii="宋体" w:hAnsi="宋体" w:eastAsia="宋体" w:cs="宋体"/>
          <w:sz w:val="24"/>
          <w:szCs w:val="24"/>
        </w:rPr>
        <w:t xml:space="preserve">检测冷媒饱和压力传感器 </w:t>
      </w:r>
    </w:p>
    <w:p w14:paraId="215A9C76">
      <w:pPr>
        <w:numPr>
          <w:ilvl w:val="0"/>
          <w:numId w:val="11"/>
        </w:numPr>
        <w:spacing w:after="34"/>
        <w:ind w:hanging="360"/>
        <w:jc w:val="both"/>
        <w:rPr>
          <w:sz w:val="24"/>
          <w:szCs w:val="24"/>
        </w:rPr>
      </w:pPr>
      <w:r>
        <w:rPr>
          <w:rFonts w:ascii="宋体" w:hAnsi="宋体" w:eastAsia="宋体" w:cs="宋体"/>
          <w:sz w:val="24"/>
          <w:szCs w:val="24"/>
        </w:rPr>
        <w:t xml:space="preserve">采用先进的设备对冷凝器进行化学及机械处理。 </w:t>
      </w:r>
    </w:p>
    <w:p w14:paraId="2C3112D7">
      <w:pPr>
        <w:spacing w:after="15"/>
        <w:ind w:left="11" w:firstLine="0"/>
        <w:rPr>
          <w:sz w:val="24"/>
          <w:szCs w:val="24"/>
        </w:rPr>
      </w:pPr>
      <w:r>
        <w:rPr>
          <w:rFonts w:ascii="宋体" w:hAnsi="宋体" w:eastAsia="宋体" w:cs="宋体"/>
          <w:sz w:val="24"/>
          <w:szCs w:val="24"/>
        </w:rPr>
        <w:t xml:space="preserve"> </w:t>
      </w:r>
    </w:p>
    <w:p w14:paraId="71AC8FE1">
      <w:pPr>
        <w:spacing w:after="34"/>
        <w:jc w:val="both"/>
        <w:rPr>
          <w:sz w:val="24"/>
          <w:szCs w:val="24"/>
        </w:rPr>
      </w:pPr>
      <w:r>
        <w:rPr>
          <w:rFonts w:ascii="宋体" w:hAnsi="宋体" w:eastAsia="宋体" w:cs="宋体"/>
          <w:sz w:val="24"/>
          <w:szCs w:val="24"/>
        </w:rPr>
        <w:t xml:space="preserve">6、蒸发器 </w:t>
      </w:r>
    </w:p>
    <w:p w14:paraId="04189969">
      <w:pPr>
        <w:numPr>
          <w:ilvl w:val="0"/>
          <w:numId w:val="12"/>
        </w:numPr>
        <w:spacing w:after="34"/>
        <w:ind w:right="3124" w:hanging="360"/>
        <w:jc w:val="both"/>
        <w:rPr>
          <w:sz w:val="24"/>
          <w:szCs w:val="24"/>
        </w:rPr>
      </w:pPr>
      <w:r>
        <w:rPr>
          <w:rFonts w:ascii="宋体" w:hAnsi="宋体" w:eastAsia="宋体" w:cs="宋体"/>
          <w:sz w:val="24"/>
          <w:szCs w:val="24"/>
        </w:rPr>
        <w:t xml:space="preserve">检测水及冷媒之温差 </w:t>
      </w:r>
    </w:p>
    <w:p w14:paraId="3EC20F8F">
      <w:pPr>
        <w:numPr>
          <w:ilvl w:val="0"/>
          <w:numId w:val="12"/>
        </w:numPr>
        <w:spacing w:after="34"/>
        <w:ind w:right="3124" w:hanging="360"/>
        <w:jc w:val="both"/>
        <w:rPr>
          <w:sz w:val="24"/>
          <w:szCs w:val="24"/>
        </w:rPr>
      </w:pPr>
      <w:r>
        <w:rPr>
          <w:rFonts w:ascii="宋体" w:hAnsi="宋体" w:eastAsia="宋体" w:cs="宋体"/>
          <w:sz w:val="24"/>
          <w:szCs w:val="24"/>
        </w:rPr>
        <w:t>检测冷媒饱和温度传感器 c.</w:t>
      </w:r>
      <w:r>
        <w:rPr>
          <w:rFonts w:ascii="Arial" w:hAnsi="Arial" w:eastAsia="Arial" w:cs="Arial"/>
          <w:sz w:val="24"/>
          <w:szCs w:val="24"/>
        </w:rPr>
        <w:t xml:space="preserve"> </w:t>
      </w:r>
      <w:r>
        <w:rPr>
          <w:rFonts w:ascii="宋体" w:hAnsi="宋体" w:eastAsia="宋体" w:cs="宋体"/>
          <w:sz w:val="24"/>
          <w:szCs w:val="24"/>
        </w:rPr>
        <w:t xml:space="preserve">检测及校正冷媒蒸发压力 </w:t>
      </w:r>
    </w:p>
    <w:p w14:paraId="35DBC68E">
      <w:pPr>
        <w:spacing w:after="15"/>
        <w:ind w:left="11" w:firstLine="0"/>
        <w:rPr>
          <w:sz w:val="24"/>
          <w:szCs w:val="24"/>
        </w:rPr>
      </w:pPr>
      <w:r>
        <w:rPr>
          <w:rFonts w:ascii="宋体" w:hAnsi="宋体" w:eastAsia="宋体" w:cs="宋体"/>
          <w:sz w:val="24"/>
          <w:szCs w:val="24"/>
        </w:rPr>
        <w:t xml:space="preserve"> </w:t>
      </w:r>
    </w:p>
    <w:p w14:paraId="4B5CF4C0">
      <w:pPr>
        <w:spacing w:after="34"/>
        <w:jc w:val="both"/>
        <w:rPr>
          <w:sz w:val="24"/>
          <w:szCs w:val="24"/>
        </w:rPr>
      </w:pPr>
      <w:r>
        <w:rPr>
          <w:rFonts w:ascii="宋体" w:hAnsi="宋体" w:eastAsia="宋体" w:cs="宋体"/>
          <w:sz w:val="24"/>
          <w:szCs w:val="24"/>
        </w:rPr>
        <w:t xml:space="preserve">7、开机运转测试 </w:t>
      </w:r>
    </w:p>
    <w:p w14:paraId="4826484F">
      <w:pPr>
        <w:spacing w:after="34"/>
        <w:ind w:left="126" w:right="6247"/>
        <w:jc w:val="both"/>
        <w:rPr>
          <w:sz w:val="24"/>
          <w:szCs w:val="24"/>
        </w:rPr>
      </w:pPr>
      <w:r>
        <w:rPr>
          <w:rFonts w:ascii="宋体" w:hAnsi="宋体" w:eastAsia="宋体" w:cs="宋体"/>
          <w:sz w:val="24"/>
          <w:szCs w:val="24"/>
        </w:rPr>
        <w:t>a.</w:t>
      </w:r>
      <w:r>
        <w:rPr>
          <w:rFonts w:ascii="Arial" w:hAnsi="Arial" w:eastAsia="Arial" w:cs="Arial"/>
          <w:sz w:val="24"/>
          <w:szCs w:val="24"/>
        </w:rPr>
        <w:t xml:space="preserve"> </w:t>
      </w:r>
      <w:r>
        <w:rPr>
          <w:rFonts w:ascii="宋体" w:hAnsi="宋体" w:eastAsia="宋体" w:cs="宋体"/>
          <w:sz w:val="24"/>
          <w:szCs w:val="24"/>
        </w:rPr>
        <w:t>检测马达线圈温度传感器 b.</w:t>
      </w:r>
      <w:r>
        <w:rPr>
          <w:rFonts w:ascii="Arial" w:hAnsi="Arial" w:eastAsia="Arial" w:cs="Arial"/>
          <w:sz w:val="24"/>
          <w:szCs w:val="24"/>
        </w:rPr>
        <w:t xml:space="preserve"> </w:t>
      </w:r>
      <w:r>
        <w:rPr>
          <w:rFonts w:ascii="宋体" w:hAnsi="宋体" w:eastAsia="宋体" w:cs="宋体"/>
          <w:sz w:val="24"/>
          <w:szCs w:val="24"/>
        </w:rPr>
        <w:t xml:space="preserve">检测SLIDE VALVE 之功能 </w:t>
      </w:r>
    </w:p>
    <w:p w14:paraId="7FB0E160">
      <w:pPr>
        <w:numPr>
          <w:ilvl w:val="0"/>
          <w:numId w:val="13"/>
        </w:numPr>
        <w:spacing w:after="34"/>
        <w:ind w:hanging="360"/>
        <w:jc w:val="both"/>
        <w:rPr>
          <w:sz w:val="24"/>
          <w:szCs w:val="24"/>
        </w:rPr>
      </w:pPr>
      <w:r>
        <w:rPr>
          <w:rFonts w:ascii="宋体" w:hAnsi="宋体" w:eastAsia="宋体" w:cs="宋体"/>
          <w:sz w:val="24"/>
          <w:szCs w:val="24"/>
        </w:rPr>
        <w:t xml:space="preserve">检测冷媒过滤器温差 </w:t>
      </w:r>
    </w:p>
    <w:p w14:paraId="3FC3288B">
      <w:pPr>
        <w:numPr>
          <w:ilvl w:val="0"/>
          <w:numId w:val="13"/>
        </w:numPr>
        <w:spacing w:after="34"/>
        <w:ind w:hanging="360"/>
        <w:jc w:val="both"/>
        <w:rPr>
          <w:sz w:val="24"/>
          <w:szCs w:val="24"/>
        </w:rPr>
      </w:pPr>
      <w:r>
        <w:rPr>
          <w:rFonts w:ascii="宋体" w:hAnsi="宋体" w:eastAsia="宋体" w:cs="宋体"/>
          <w:sz w:val="24"/>
          <w:szCs w:val="24"/>
        </w:rPr>
        <w:t xml:space="preserve">检测不正常之噪音，振动及高温 </w:t>
      </w:r>
    </w:p>
    <w:p w14:paraId="3CF74253">
      <w:pPr>
        <w:numPr>
          <w:ilvl w:val="0"/>
          <w:numId w:val="13"/>
        </w:numPr>
        <w:spacing w:after="34"/>
        <w:ind w:hanging="360"/>
        <w:jc w:val="both"/>
        <w:rPr>
          <w:sz w:val="24"/>
          <w:szCs w:val="24"/>
        </w:rPr>
      </w:pPr>
      <w:r>
        <w:rPr>
          <w:rFonts w:ascii="宋体" w:hAnsi="宋体" w:eastAsia="宋体" w:cs="宋体"/>
          <w:sz w:val="24"/>
          <w:szCs w:val="24"/>
        </w:rPr>
        <w:t xml:space="preserve">检测及报告损坏之零件 </w:t>
      </w:r>
    </w:p>
    <w:p w14:paraId="74B83E38">
      <w:pPr>
        <w:numPr>
          <w:ilvl w:val="0"/>
          <w:numId w:val="13"/>
        </w:numPr>
        <w:spacing w:after="34"/>
        <w:ind w:hanging="360"/>
        <w:jc w:val="both"/>
        <w:rPr>
          <w:sz w:val="24"/>
          <w:szCs w:val="24"/>
        </w:rPr>
      </w:pPr>
      <w:r>
        <w:rPr>
          <w:rFonts w:ascii="宋体" w:hAnsi="宋体" w:eastAsia="宋体" w:cs="宋体"/>
          <w:sz w:val="24"/>
          <w:szCs w:val="24"/>
        </w:rPr>
        <w:t xml:space="preserve">检测及报告其操作状况  </w:t>
      </w:r>
    </w:p>
    <w:p w14:paraId="5B37E2E7">
      <w:pPr>
        <w:spacing w:after="15"/>
        <w:ind w:left="11" w:firstLine="0"/>
        <w:rPr>
          <w:sz w:val="24"/>
          <w:szCs w:val="24"/>
        </w:rPr>
      </w:pPr>
      <w:r>
        <w:rPr>
          <w:rFonts w:ascii="宋体" w:hAnsi="宋体" w:eastAsia="宋体" w:cs="宋体"/>
          <w:sz w:val="24"/>
          <w:szCs w:val="24"/>
        </w:rPr>
        <w:t xml:space="preserve"> </w:t>
      </w:r>
    </w:p>
    <w:p w14:paraId="0A089BCD">
      <w:pPr>
        <w:spacing w:after="34"/>
        <w:jc w:val="both"/>
        <w:rPr>
          <w:sz w:val="24"/>
          <w:szCs w:val="24"/>
        </w:rPr>
      </w:pPr>
      <w:r>
        <w:rPr>
          <w:rFonts w:ascii="宋体" w:hAnsi="宋体" w:eastAsia="宋体" w:cs="宋体"/>
          <w:sz w:val="24"/>
          <w:szCs w:val="24"/>
        </w:rPr>
        <w:t xml:space="preserve">备注：1、*所需药水及其它所需备件由客户提供或特灵另行报价； </w:t>
      </w:r>
    </w:p>
    <w:p w14:paraId="074DBFD3">
      <w:pPr>
        <w:spacing w:after="184"/>
        <w:jc w:val="both"/>
        <w:rPr>
          <w:sz w:val="24"/>
          <w:szCs w:val="24"/>
        </w:rPr>
      </w:pPr>
      <w:r>
        <w:rPr>
          <w:rFonts w:ascii="宋体" w:hAnsi="宋体" w:eastAsia="宋体" w:cs="宋体"/>
          <w:sz w:val="24"/>
          <w:szCs w:val="24"/>
        </w:rPr>
        <w:t xml:space="preserve">      2、*详细的服务内容和结果可请参考保养时的检查记录表； </w:t>
      </w:r>
    </w:p>
    <w:p w14:paraId="2F0F9F90">
      <w:pPr>
        <w:spacing w:after="66"/>
        <w:ind w:left="11" w:firstLine="0"/>
        <w:rPr>
          <w:rFonts w:hint="eastAsia"/>
          <w:sz w:val="24"/>
          <w:szCs w:val="24"/>
        </w:rPr>
      </w:pPr>
    </w:p>
    <w:p w14:paraId="05691788">
      <w:pPr>
        <w:spacing w:after="201"/>
        <w:ind w:left="11" w:firstLine="0"/>
        <w:rPr>
          <w:sz w:val="24"/>
          <w:szCs w:val="24"/>
        </w:rPr>
      </w:pPr>
      <w:r>
        <w:rPr>
          <w:rFonts w:ascii="Calibri" w:hAnsi="Calibri" w:eastAsia="Calibri" w:cs="Calibri"/>
          <w:sz w:val="24"/>
          <w:szCs w:val="24"/>
        </w:rPr>
        <mc:AlternateContent>
          <mc:Choice Requires="wpg">
            <w:drawing>
              <wp:inline distT="0" distB="0" distL="0" distR="0">
                <wp:extent cx="76200" cy="7620"/>
                <wp:effectExtent l="0" t="0" r="0" b="0"/>
                <wp:docPr id="36546" name="Group 36546"/>
                <wp:cNvGraphicFramePr/>
                <a:graphic xmlns:a="http://schemas.openxmlformats.org/drawingml/2006/main">
                  <a:graphicData uri="http://schemas.microsoft.com/office/word/2010/wordprocessingGroup">
                    <wpg:wgp>
                      <wpg:cNvGrpSpPr/>
                      <wpg:grpSpPr>
                        <a:xfrm>
                          <a:off x="0" y="0"/>
                          <a:ext cx="76200" cy="7620"/>
                          <a:chOff x="0" y="0"/>
                          <a:chExt cx="76200" cy="7620"/>
                        </a:xfrm>
                      </wpg:grpSpPr>
                      <wps:wsp>
                        <wps:cNvPr id="48431" name="Shape 48431"/>
                        <wps:cNvSpPr/>
                        <wps:spPr>
                          <a:xfrm>
                            <a:off x="0" y="0"/>
                            <a:ext cx="76200" cy="9144"/>
                          </a:xfrm>
                          <a:custGeom>
                            <a:avLst/>
                            <a:gdLst/>
                            <a:ahLst/>
                            <a:cxnLst/>
                            <a:rect l="0" t="0" r="0" b="0"/>
                            <a:pathLst>
                              <a:path w="76200" h="9144">
                                <a:moveTo>
                                  <a:pt x="0" y="0"/>
                                </a:moveTo>
                                <a:lnTo>
                                  <a:pt x="76200" y="0"/>
                                </a:lnTo>
                                <a:lnTo>
                                  <a:pt x="76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6546" o:spid="_x0000_s1026" o:spt="203" style="height:0.6pt;width:6pt;" coordsize="76200,7620" o:gfxdata="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dEntEAAAACAQAADwAAAAAAAAABACAA&#10;AAAiAAAAZHJzL2Rvd25yZXYueG1sUEsBAhQAFAAAAAgAh07iQN7RQO9NAgAA1gUAAA4AAAAAAAAA&#10;AQAgAAAAIAEAAGRycy9lMm9Eb2MueG1sUEsFBgAAAAAGAAYAWQEAAN8FAAAAAA==&#10;">
                <o:lock v:ext="edit" aspectratio="f"/>
                <v:shape id="Shape 48431" o:spid="_x0000_s1026" o:spt="100" style="position:absolute;left:0;top:0;height:9144;width:76200;" fillcolor="#000000" filled="t" stroked="f" coordsize="76200,9144" o:gfxdata="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HniNvQAA&#10;AN4AAAAPAAAAAAAAAAEAIAAAACIAAABkcnMvZG93bnJldi54bWxQSwECFAAUAAAACACHTuJAMy8F&#10;njsAAAA5AAAAEAAAAAAAAAABACAAAAAMAQAAZHJzL3NoYXBleG1sLnhtbFBLBQYAAAAABgAGAFsB&#10;AAC2AwAAAAA=&#10;" path="m0,0l76200,0,76200,9144,0,9144,0,0e">
                  <v:fill on="t" focussize="0,0"/>
                  <v:stroke on="f" weight="0pt" miterlimit="1" joinstyle="miter"/>
                  <v:imagedata o:title=""/>
                  <o:lock v:ext="edit" aspectratio="f"/>
                </v:shape>
                <w10:wrap type="none"/>
                <w10:anchorlock/>
              </v:group>
            </w:pict>
          </mc:Fallback>
        </mc:AlternateContent>
      </w:r>
    </w:p>
    <w:p w14:paraId="2BB86312">
      <w:pPr>
        <w:pStyle w:val="3"/>
        <w:shd w:val="clear" w:color="auto" w:fill="auto"/>
        <w:spacing w:after="21"/>
        <w:ind w:right="2596"/>
        <w:jc w:val="right"/>
        <w:rPr>
          <w:sz w:val="28"/>
          <w:szCs w:val="28"/>
        </w:rPr>
      </w:pPr>
      <w:r>
        <w:rPr>
          <w:rFonts w:ascii="Times New Roman" w:hAnsi="Times New Roman" w:eastAsia="Times New Roman" w:cs="Times New Roman"/>
          <w:b/>
          <w:sz w:val="28"/>
          <w:szCs w:val="28"/>
        </w:rPr>
        <w:t xml:space="preserve">CVHE </w:t>
      </w:r>
      <w:r>
        <w:rPr>
          <w:rFonts w:ascii="宋体" w:hAnsi="宋体" w:eastAsia="宋体" w:cs="宋体"/>
          <w:sz w:val="28"/>
          <w:szCs w:val="28"/>
        </w:rPr>
        <w:t>水冷离心式冷冻机组保养程序</w:t>
      </w:r>
      <w:r>
        <w:rPr>
          <w:rFonts w:ascii="Times New Roman" w:hAnsi="Times New Roman" w:eastAsia="Times New Roman" w:cs="Times New Roman"/>
          <w:b/>
          <w:sz w:val="28"/>
          <w:szCs w:val="28"/>
        </w:rPr>
        <w:t xml:space="preserve"> </w:t>
      </w:r>
    </w:p>
    <w:p w14:paraId="5BBD78E3">
      <w:pPr>
        <w:spacing w:after="14"/>
        <w:ind w:left="11" w:firstLine="0"/>
        <w:rPr>
          <w:sz w:val="24"/>
          <w:szCs w:val="24"/>
        </w:rPr>
      </w:pPr>
      <w:r>
        <w:rPr>
          <w:rFonts w:ascii="Times New Roman" w:hAnsi="Times New Roman" w:eastAsia="Times New Roman" w:cs="Times New Roman"/>
          <w:b/>
          <w:sz w:val="24"/>
          <w:szCs w:val="24"/>
        </w:rPr>
        <w:t xml:space="preserve"> </w:t>
      </w:r>
    </w:p>
    <w:p w14:paraId="0ED38405">
      <w:pPr>
        <w:spacing w:after="3"/>
        <w:rPr>
          <w:sz w:val="24"/>
          <w:szCs w:val="24"/>
        </w:rPr>
      </w:pPr>
      <w:r>
        <w:rPr>
          <w:rFonts w:ascii="宋体" w:hAnsi="宋体" w:eastAsia="宋体" w:cs="宋体"/>
          <w:sz w:val="24"/>
          <w:szCs w:val="24"/>
        </w:rPr>
        <w:t>每天</w:t>
      </w:r>
      <w:r>
        <w:rPr>
          <w:rFonts w:ascii="Times New Roman" w:hAnsi="Times New Roman" w:eastAsia="Times New Roman" w:cs="Times New Roman"/>
          <w:b/>
          <w:sz w:val="24"/>
          <w:szCs w:val="24"/>
        </w:rPr>
        <w:t xml:space="preserve"> </w:t>
      </w:r>
    </w:p>
    <w:p w14:paraId="637C6857">
      <w:pPr>
        <w:spacing w:after="3"/>
        <w:rPr>
          <w:sz w:val="24"/>
          <w:szCs w:val="24"/>
        </w:rPr>
      </w:pPr>
      <w:r>
        <w:rPr>
          <w:rFonts w:ascii="Times New Roman" w:hAnsi="Times New Roman" w:eastAsia="Times New Roman" w:cs="Times New Roman"/>
          <w:sz w:val="24"/>
          <w:szCs w:val="24"/>
        </w:rPr>
        <w:t>1</w:t>
      </w:r>
      <w:r>
        <w:rPr>
          <w:rFonts w:ascii="宋体" w:hAnsi="宋体" w:eastAsia="宋体" w:cs="宋体"/>
          <w:sz w:val="24"/>
          <w:szCs w:val="24"/>
        </w:rPr>
        <w:t>、提供设备故障紧急服务</w:t>
      </w:r>
      <w:r>
        <w:rPr>
          <w:rFonts w:ascii="Times New Roman" w:hAnsi="Times New Roman" w:eastAsia="Times New Roman" w:cs="Times New Roman"/>
          <w:sz w:val="24"/>
          <w:szCs w:val="24"/>
        </w:rPr>
        <w:t xml:space="preserve"> </w:t>
      </w:r>
    </w:p>
    <w:p w14:paraId="36BBB81C">
      <w:pPr>
        <w:spacing w:after="19"/>
        <w:ind w:left="11" w:firstLine="0"/>
        <w:rPr>
          <w:sz w:val="24"/>
          <w:szCs w:val="24"/>
        </w:rPr>
      </w:pPr>
      <w:r>
        <w:rPr>
          <w:rFonts w:ascii="Times New Roman" w:hAnsi="Times New Roman" w:eastAsia="Times New Roman" w:cs="Times New Roman"/>
          <w:sz w:val="24"/>
          <w:szCs w:val="24"/>
        </w:rPr>
        <w:t xml:space="preserve"> </w:t>
      </w:r>
    </w:p>
    <w:p w14:paraId="5A92D03B">
      <w:pPr>
        <w:spacing w:after="3"/>
        <w:rPr>
          <w:sz w:val="24"/>
          <w:szCs w:val="24"/>
        </w:rPr>
      </w:pPr>
      <w:r>
        <w:rPr>
          <w:rFonts w:ascii="宋体" w:hAnsi="宋体" w:eastAsia="宋体" w:cs="宋体"/>
          <w:sz w:val="24"/>
          <w:szCs w:val="24"/>
        </w:rPr>
        <w:t>常规保养</w:t>
      </w:r>
      <w:r>
        <w:rPr>
          <w:rFonts w:ascii="Times New Roman" w:hAnsi="Times New Roman" w:eastAsia="Times New Roman" w:cs="Times New Roman"/>
          <w:b/>
          <w:sz w:val="24"/>
          <w:szCs w:val="24"/>
        </w:rPr>
        <w:t xml:space="preserve"> </w:t>
      </w:r>
    </w:p>
    <w:p w14:paraId="4D4B3AE7">
      <w:pPr>
        <w:spacing w:after="18"/>
        <w:ind w:left="11" w:firstLine="0"/>
        <w:rPr>
          <w:sz w:val="24"/>
          <w:szCs w:val="24"/>
        </w:rPr>
      </w:pPr>
      <w:r>
        <w:rPr>
          <w:rFonts w:ascii="Times New Roman" w:hAnsi="Times New Roman" w:eastAsia="Times New Roman" w:cs="Times New Roman"/>
          <w:sz w:val="24"/>
          <w:szCs w:val="24"/>
        </w:rPr>
        <w:t xml:space="preserve"> </w:t>
      </w:r>
    </w:p>
    <w:p w14:paraId="5A1F9718">
      <w:pPr>
        <w:spacing w:after="62"/>
        <w:rPr>
          <w:sz w:val="24"/>
          <w:szCs w:val="24"/>
        </w:rPr>
      </w:pPr>
      <w:r>
        <w:rPr>
          <w:rFonts w:ascii="Times New Roman" w:hAnsi="Times New Roman" w:eastAsia="Times New Roman" w:cs="Times New Roman"/>
          <w:sz w:val="24"/>
          <w:szCs w:val="24"/>
        </w:rPr>
        <w:t>1</w:t>
      </w:r>
      <w:r>
        <w:rPr>
          <w:rFonts w:ascii="宋体" w:hAnsi="宋体" w:eastAsia="宋体" w:cs="宋体"/>
          <w:sz w:val="24"/>
          <w:szCs w:val="24"/>
        </w:rPr>
        <w:t>、压缩机马达</w:t>
      </w:r>
      <w:r>
        <w:rPr>
          <w:rFonts w:ascii="Times New Roman" w:hAnsi="Times New Roman" w:eastAsia="Times New Roman" w:cs="Times New Roman"/>
          <w:sz w:val="24"/>
          <w:szCs w:val="24"/>
        </w:rPr>
        <w:t xml:space="preserve"> </w:t>
      </w:r>
    </w:p>
    <w:p w14:paraId="08F45222">
      <w:pPr>
        <w:numPr>
          <w:ilvl w:val="0"/>
          <w:numId w:val="14"/>
        </w:numPr>
        <w:spacing w:after="3"/>
        <w:ind w:right="2645" w:hanging="360"/>
        <w:rPr>
          <w:sz w:val="24"/>
          <w:szCs w:val="24"/>
        </w:rPr>
      </w:pPr>
      <w:r>
        <w:rPr>
          <w:rFonts w:ascii="宋体" w:hAnsi="宋体" w:eastAsia="宋体" w:cs="宋体"/>
          <w:sz w:val="24"/>
          <w:szCs w:val="24"/>
        </w:rPr>
        <w:t>检测及收紧所有之马达电源端子</w:t>
      </w:r>
      <w:r>
        <w:rPr>
          <w:rFonts w:ascii="Times New Roman" w:hAnsi="Times New Roman" w:eastAsia="Times New Roman" w:cs="Times New Roman"/>
          <w:sz w:val="24"/>
          <w:szCs w:val="24"/>
        </w:rPr>
        <w:t xml:space="preserve"> </w:t>
      </w:r>
    </w:p>
    <w:p w14:paraId="1FFF90BC">
      <w:pPr>
        <w:numPr>
          <w:ilvl w:val="0"/>
          <w:numId w:val="14"/>
        </w:numPr>
        <w:spacing w:after="3"/>
        <w:ind w:right="2645" w:hanging="360"/>
        <w:rPr>
          <w:sz w:val="24"/>
          <w:szCs w:val="24"/>
        </w:rPr>
      </w:pPr>
      <w:r>
        <w:rPr>
          <w:rFonts w:ascii="宋体" w:hAnsi="宋体" w:eastAsia="宋体" w:cs="宋体"/>
          <w:sz w:val="24"/>
          <w:szCs w:val="24"/>
        </w:rPr>
        <w:t>检测马达线圈温度传感器欧姆值</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马达线组之绝缘阻抗测试</w:t>
      </w:r>
      <w:r>
        <w:rPr>
          <w:rFonts w:ascii="Times New Roman" w:hAnsi="Times New Roman" w:eastAsia="Times New Roman" w:cs="Times New Roman"/>
          <w:sz w:val="24"/>
          <w:szCs w:val="24"/>
        </w:rPr>
        <w:t xml:space="preserve"> </w:t>
      </w:r>
    </w:p>
    <w:p w14:paraId="2A60407C">
      <w:pPr>
        <w:spacing w:after="19"/>
        <w:ind w:left="11" w:firstLine="0"/>
        <w:rPr>
          <w:sz w:val="24"/>
          <w:szCs w:val="24"/>
        </w:rPr>
      </w:pPr>
      <w:r>
        <w:rPr>
          <w:rFonts w:ascii="Times New Roman" w:hAnsi="Times New Roman" w:eastAsia="Times New Roman" w:cs="Times New Roman"/>
          <w:sz w:val="24"/>
          <w:szCs w:val="24"/>
        </w:rPr>
        <w:t xml:space="preserve"> </w:t>
      </w:r>
    </w:p>
    <w:p w14:paraId="499693C3">
      <w:pPr>
        <w:numPr>
          <w:ilvl w:val="0"/>
          <w:numId w:val="15"/>
        </w:numPr>
        <w:spacing w:after="0" w:line="283" w:lineRule="auto"/>
        <w:ind w:right="3358" w:hanging="360"/>
        <w:rPr>
          <w:sz w:val="24"/>
          <w:szCs w:val="24"/>
        </w:rPr>
      </w:pPr>
      <w:r>
        <w:rPr>
          <w:rFonts w:ascii="宋体" w:hAnsi="宋体" w:eastAsia="宋体" w:cs="宋体"/>
          <w:sz w:val="24"/>
          <w:szCs w:val="24"/>
        </w:rPr>
        <w:t>马达起动控制箱</w:t>
      </w:r>
      <w:r>
        <w:rPr>
          <w:rFonts w:ascii="Times New Roman" w:hAnsi="Times New Roman" w:eastAsia="Times New Roman" w:cs="Times New Roman"/>
          <w:sz w:val="24"/>
          <w:szCs w:val="24"/>
        </w:rPr>
        <w:t xml:space="preserve"> a.</w:t>
      </w:r>
      <w:r>
        <w:rPr>
          <w:rFonts w:ascii="Arial" w:hAnsi="Arial" w:eastAsia="Arial" w:cs="Arial"/>
          <w:sz w:val="24"/>
          <w:szCs w:val="24"/>
        </w:rPr>
        <w:t xml:space="preserve"> </w:t>
      </w:r>
      <w:r>
        <w:rPr>
          <w:rFonts w:ascii="宋体" w:hAnsi="宋体" w:eastAsia="宋体" w:cs="宋体"/>
          <w:sz w:val="24"/>
          <w:szCs w:val="24"/>
        </w:rPr>
        <w:t>收紧所有之电源端子</w:t>
      </w:r>
      <w:r>
        <w:rPr>
          <w:rFonts w:ascii="Times New Roman" w:hAnsi="Times New Roman" w:eastAsia="Times New Roman" w:cs="Times New Roman"/>
          <w:sz w:val="24"/>
          <w:szCs w:val="24"/>
        </w:rPr>
        <w:t xml:space="preserve"> b.</w:t>
      </w:r>
      <w:r>
        <w:rPr>
          <w:rFonts w:ascii="Arial" w:hAnsi="Arial" w:eastAsia="Arial" w:cs="Arial"/>
          <w:sz w:val="24"/>
          <w:szCs w:val="24"/>
        </w:rPr>
        <w:t xml:space="preserve"> </w:t>
      </w:r>
      <w:r>
        <w:rPr>
          <w:rFonts w:ascii="宋体" w:hAnsi="宋体" w:eastAsia="宋体" w:cs="宋体"/>
          <w:sz w:val="24"/>
          <w:szCs w:val="24"/>
        </w:rPr>
        <w:t>对马达起动箱除垢</w:t>
      </w:r>
      <w:r>
        <w:rPr>
          <w:rFonts w:ascii="Times New Roman" w:hAnsi="Times New Roman" w:eastAsia="Times New Roman" w:cs="Times New Roman"/>
          <w:sz w:val="24"/>
          <w:szCs w:val="24"/>
        </w:rPr>
        <w:t xml:space="preserve"> </w:t>
      </w:r>
    </w:p>
    <w:p w14:paraId="30AF7AF4">
      <w:pPr>
        <w:spacing w:after="18"/>
        <w:ind w:left="11" w:firstLine="0"/>
        <w:rPr>
          <w:sz w:val="24"/>
          <w:szCs w:val="24"/>
        </w:rPr>
      </w:pPr>
      <w:r>
        <w:rPr>
          <w:rFonts w:ascii="Times New Roman" w:hAnsi="Times New Roman" w:eastAsia="Times New Roman" w:cs="Times New Roman"/>
          <w:sz w:val="24"/>
          <w:szCs w:val="24"/>
        </w:rPr>
        <w:t xml:space="preserve"> </w:t>
      </w:r>
    </w:p>
    <w:p w14:paraId="570CB7AF">
      <w:pPr>
        <w:numPr>
          <w:ilvl w:val="0"/>
          <w:numId w:val="15"/>
        </w:numPr>
        <w:ind w:right="3358" w:hanging="360"/>
        <w:rPr>
          <w:sz w:val="24"/>
          <w:szCs w:val="24"/>
        </w:rPr>
      </w:pPr>
      <w:r>
        <w:rPr>
          <w:rFonts w:ascii="宋体" w:hAnsi="宋体" w:eastAsia="宋体" w:cs="宋体"/>
          <w:sz w:val="24"/>
          <w:szCs w:val="24"/>
        </w:rPr>
        <w:t>润滑系统</w:t>
      </w:r>
      <w:r>
        <w:rPr>
          <w:rFonts w:ascii="Times New Roman" w:hAnsi="Times New Roman" w:eastAsia="Times New Roman" w:cs="Times New Roman"/>
          <w:sz w:val="24"/>
          <w:szCs w:val="24"/>
        </w:rPr>
        <w:t xml:space="preserve"> </w:t>
      </w:r>
    </w:p>
    <w:p w14:paraId="1DEF94A2">
      <w:pPr>
        <w:numPr>
          <w:ilvl w:val="0"/>
          <w:numId w:val="16"/>
        </w:numPr>
        <w:spacing w:after="3"/>
        <w:ind w:right="3125" w:hanging="360"/>
        <w:rPr>
          <w:sz w:val="24"/>
          <w:szCs w:val="24"/>
        </w:rPr>
      </w:pPr>
      <w:r>
        <w:rPr>
          <w:rFonts w:ascii="宋体" w:hAnsi="宋体" w:eastAsia="宋体" w:cs="宋体"/>
          <w:sz w:val="24"/>
          <w:szCs w:val="24"/>
        </w:rPr>
        <w:t>检查油槽油位是否正常</w:t>
      </w:r>
      <w:r>
        <w:rPr>
          <w:rFonts w:ascii="Times New Roman" w:hAnsi="Times New Roman" w:eastAsia="Times New Roman" w:cs="Times New Roman"/>
          <w:sz w:val="24"/>
          <w:szCs w:val="24"/>
        </w:rPr>
        <w:t xml:space="preserve"> </w:t>
      </w:r>
    </w:p>
    <w:p w14:paraId="0B25DF73">
      <w:pPr>
        <w:numPr>
          <w:ilvl w:val="0"/>
          <w:numId w:val="16"/>
        </w:numPr>
        <w:spacing w:after="3"/>
        <w:ind w:right="3125" w:hanging="360"/>
        <w:rPr>
          <w:sz w:val="24"/>
          <w:szCs w:val="24"/>
        </w:rPr>
      </w:pPr>
      <w:r>
        <w:rPr>
          <w:rFonts w:ascii="宋体" w:hAnsi="宋体" w:eastAsia="宋体" w:cs="宋体"/>
          <w:sz w:val="24"/>
          <w:szCs w:val="24"/>
        </w:rPr>
        <w:t>收紧油泵马达电源端子</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检查及除垢处理</w:t>
      </w:r>
      <w:r>
        <w:rPr>
          <w:rFonts w:ascii="Times New Roman" w:hAnsi="Times New Roman" w:eastAsia="Times New Roman" w:cs="Times New Roman"/>
          <w:sz w:val="24"/>
          <w:szCs w:val="24"/>
        </w:rPr>
        <w:t xml:space="preserve"> </w:t>
      </w:r>
    </w:p>
    <w:p w14:paraId="46F9F506">
      <w:pPr>
        <w:spacing w:after="19"/>
        <w:ind w:left="11" w:firstLine="0"/>
        <w:rPr>
          <w:sz w:val="24"/>
          <w:szCs w:val="24"/>
        </w:rPr>
      </w:pPr>
      <w:r>
        <w:rPr>
          <w:rFonts w:ascii="Times New Roman" w:hAnsi="Times New Roman" w:eastAsia="Times New Roman" w:cs="Times New Roman"/>
          <w:sz w:val="24"/>
          <w:szCs w:val="24"/>
        </w:rPr>
        <w:t xml:space="preserve"> </w:t>
      </w:r>
    </w:p>
    <w:p w14:paraId="7E39D47F">
      <w:pPr>
        <w:spacing w:after="62"/>
        <w:rPr>
          <w:sz w:val="24"/>
          <w:szCs w:val="24"/>
        </w:rPr>
      </w:pPr>
      <w:r>
        <w:rPr>
          <w:rFonts w:ascii="Times New Roman" w:hAnsi="Times New Roman" w:eastAsia="Times New Roman" w:cs="Times New Roman"/>
          <w:sz w:val="24"/>
          <w:szCs w:val="24"/>
        </w:rPr>
        <w:t>4</w:t>
      </w:r>
      <w:r>
        <w:rPr>
          <w:rFonts w:ascii="宋体" w:hAnsi="宋体" w:eastAsia="宋体" w:cs="宋体"/>
          <w:sz w:val="24"/>
          <w:szCs w:val="24"/>
        </w:rPr>
        <w:t>、控制及保护电路</w:t>
      </w:r>
      <w:r>
        <w:rPr>
          <w:rFonts w:ascii="Times New Roman" w:hAnsi="Times New Roman" w:eastAsia="Times New Roman" w:cs="Times New Roman"/>
          <w:sz w:val="24"/>
          <w:szCs w:val="24"/>
        </w:rPr>
        <w:t xml:space="preserve"> </w:t>
      </w:r>
    </w:p>
    <w:p w14:paraId="0B9A0CDE">
      <w:pPr>
        <w:numPr>
          <w:ilvl w:val="0"/>
          <w:numId w:val="17"/>
        </w:numPr>
        <w:ind w:hanging="360"/>
        <w:rPr>
          <w:sz w:val="24"/>
          <w:szCs w:val="24"/>
        </w:rPr>
      </w:pPr>
      <w:r>
        <w:rPr>
          <w:rFonts w:ascii="宋体" w:hAnsi="宋体" w:eastAsia="宋体" w:cs="宋体"/>
          <w:sz w:val="24"/>
          <w:szCs w:val="24"/>
        </w:rPr>
        <w:t>检查及调整导叶马达</w:t>
      </w:r>
      <w:r>
        <w:rPr>
          <w:rFonts w:ascii="Times New Roman" w:hAnsi="Times New Roman" w:eastAsia="Times New Roman" w:cs="Times New Roman"/>
          <w:sz w:val="24"/>
          <w:szCs w:val="24"/>
        </w:rPr>
        <w:t xml:space="preserve"> </w:t>
      </w:r>
    </w:p>
    <w:p w14:paraId="2FEC5686">
      <w:pPr>
        <w:numPr>
          <w:ilvl w:val="0"/>
          <w:numId w:val="17"/>
        </w:numPr>
        <w:spacing w:after="3"/>
        <w:ind w:hanging="360"/>
        <w:rPr>
          <w:sz w:val="24"/>
          <w:szCs w:val="24"/>
        </w:rPr>
      </w:pPr>
      <w:r>
        <w:rPr>
          <w:rFonts w:ascii="宋体" w:hAnsi="宋体" w:eastAsia="宋体" w:cs="宋体"/>
          <w:sz w:val="24"/>
          <w:szCs w:val="24"/>
        </w:rPr>
        <w:t>润滑所有导叶之连杆及传动部份</w:t>
      </w:r>
      <w:r>
        <w:rPr>
          <w:rFonts w:ascii="Times New Roman" w:hAnsi="Times New Roman" w:eastAsia="Times New Roman" w:cs="Times New Roman"/>
          <w:sz w:val="24"/>
          <w:szCs w:val="24"/>
        </w:rPr>
        <w:t xml:space="preserve"> </w:t>
      </w:r>
    </w:p>
    <w:p w14:paraId="18C01D29">
      <w:pPr>
        <w:spacing w:after="19"/>
        <w:ind w:left="11" w:firstLine="0"/>
        <w:rPr>
          <w:sz w:val="24"/>
          <w:szCs w:val="24"/>
        </w:rPr>
      </w:pPr>
      <w:r>
        <w:rPr>
          <w:rFonts w:ascii="Times New Roman" w:hAnsi="Times New Roman" w:eastAsia="Times New Roman" w:cs="Times New Roman"/>
          <w:sz w:val="24"/>
          <w:szCs w:val="24"/>
        </w:rPr>
        <w:t xml:space="preserve"> </w:t>
      </w:r>
    </w:p>
    <w:p w14:paraId="1D2B7681">
      <w:pPr>
        <w:spacing w:after="3"/>
        <w:rPr>
          <w:sz w:val="24"/>
          <w:szCs w:val="24"/>
        </w:rPr>
      </w:pPr>
      <w:r>
        <w:rPr>
          <w:rFonts w:ascii="Times New Roman" w:hAnsi="Times New Roman" w:eastAsia="Times New Roman" w:cs="Times New Roman"/>
          <w:sz w:val="24"/>
          <w:szCs w:val="24"/>
        </w:rPr>
        <w:t>5</w:t>
      </w:r>
      <w:r>
        <w:rPr>
          <w:rFonts w:ascii="宋体" w:hAnsi="宋体" w:eastAsia="宋体" w:cs="宋体"/>
          <w:sz w:val="24"/>
          <w:szCs w:val="24"/>
        </w:rPr>
        <w:t>、冷凝器及蒸发器</w:t>
      </w:r>
      <w:r>
        <w:rPr>
          <w:rFonts w:ascii="Times New Roman" w:hAnsi="Times New Roman" w:eastAsia="Times New Roman" w:cs="Times New Roman"/>
          <w:sz w:val="24"/>
          <w:szCs w:val="24"/>
        </w:rPr>
        <w:t xml:space="preserve"> </w:t>
      </w:r>
    </w:p>
    <w:p w14:paraId="276DE6B7">
      <w:pPr>
        <w:spacing w:after="51"/>
        <w:ind w:left="126"/>
        <w:rPr>
          <w:sz w:val="24"/>
          <w:szCs w:val="24"/>
        </w:rPr>
      </w:pPr>
      <w:r>
        <w:rPr>
          <w:rFonts w:ascii="Times New Roman" w:hAnsi="Times New Roman" w:eastAsia="Times New Roman" w:cs="Times New Roman"/>
          <w:sz w:val="24"/>
          <w:szCs w:val="24"/>
        </w:rPr>
        <w:t>a.</w:t>
      </w:r>
      <w:r>
        <w:rPr>
          <w:rFonts w:ascii="Arial" w:hAnsi="Arial" w:eastAsia="Arial" w:cs="Arial"/>
          <w:sz w:val="24"/>
          <w:szCs w:val="24"/>
        </w:rPr>
        <w:t xml:space="preserve"> </w:t>
      </w:r>
      <w:r>
        <w:rPr>
          <w:rFonts w:ascii="宋体" w:hAnsi="宋体" w:eastAsia="宋体" w:cs="宋体"/>
          <w:sz w:val="24"/>
          <w:szCs w:val="24"/>
        </w:rPr>
        <w:t>检查水及冷媒之温差</w:t>
      </w:r>
      <w:r>
        <w:rPr>
          <w:rFonts w:ascii="Times New Roman" w:hAnsi="Times New Roman" w:eastAsia="Times New Roman" w:cs="Times New Roman"/>
          <w:sz w:val="24"/>
          <w:szCs w:val="24"/>
        </w:rPr>
        <w:t xml:space="preserve"> </w:t>
      </w:r>
    </w:p>
    <w:p w14:paraId="3E38C8A2">
      <w:pPr>
        <w:spacing w:after="79"/>
        <w:ind w:left="11" w:firstLine="0"/>
        <w:rPr>
          <w:sz w:val="24"/>
          <w:szCs w:val="24"/>
        </w:rPr>
      </w:pPr>
      <w:r>
        <w:rPr>
          <w:rFonts w:ascii="Times New Roman" w:hAnsi="Times New Roman" w:eastAsia="Times New Roman" w:cs="Times New Roman"/>
          <w:sz w:val="24"/>
          <w:szCs w:val="24"/>
        </w:rPr>
        <w:t xml:space="preserve"> </w:t>
      </w:r>
    </w:p>
    <w:p w14:paraId="2375B3A3">
      <w:pPr>
        <w:rPr>
          <w:sz w:val="24"/>
          <w:szCs w:val="24"/>
        </w:rPr>
      </w:pPr>
      <w:r>
        <w:rPr>
          <w:rFonts w:ascii="Times New Roman" w:hAnsi="Times New Roman" w:eastAsia="Times New Roman" w:cs="Times New Roman"/>
          <w:sz w:val="24"/>
          <w:szCs w:val="24"/>
        </w:rPr>
        <w:t>6</w:t>
      </w:r>
      <w:r>
        <w:rPr>
          <w:rFonts w:ascii="宋体" w:hAnsi="宋体" w:eastAsia="宋体" w:cs="宋体"/>
          <w:sz w:val="24"/>
          <w:szCs w:val="24"/>
        </w:rPr>
        <w:t>、一般系统检查</w:t>
      </w:r>
      <w:r>
        <w:rPr>
          <w:rFonts w:ascii="Times New Roman" w:hAnsi="Times New Roman" w:eastAsia="Times New Roman" w:cs="Times New Roman"/>
          <w:sz w:val="24"/>
          <w:szCs w:val="24"/>
        </w:rPr>
        <w:t xml:space="preserve"> </w:t>
      </w:r>
    </w:p>
    <w:p w14:paraId="7579444F">
      <w:pPr>
        <w:numPr>
          <w:ilvl w:val="0"/>
          <w:numId w:val="18"/>
        </w:numPr>
        <w:spacing w:after="3"/>
        <w:ind w:hanging="360"/>
        <w:rPr>
          <w:sz w:val="24"/>
          <w:szCs w:val="24"/>
        </w:rPr>
      </w:pPr>
      <w:r>
        <w:rPr>
          <w:rFonts w:ascii="宋体" w:hAnsi="宋体" w:eastAsia="宋体" w:cs="宋体"/>
          <w:sz w:val="24"/>
          <w:szCs w:val="24"/>
        </w:rPr>
        <w:t>检测冷媒系统有否有漏</w:t>
      </w:r>
      <w:r>
        <w:rPr>
          <w:rFonts w:ascii="Times New Roman" w:hAnsi="Times New Roman" w:eastAsia="Times New Roman" w:cs="Times New Roman"/>
          <w:sz w:val="24"/>
          <w:szCs w:val="24"/>
        </w:rPr>
        <w:t xml:space="preserve"> </w:t>
      </w:r>
    </w:p>
    <w:p w14:paraId="483E9192">
      <w:pPr>
        <w:numPr>
          <w:ilvl w:val="0"/>
          <w:numId w:val="18"/>
        </w:numPr>
        <w:spacing w:after="3"/>
        <w:ind w:hanging="360"/>
        <w:rPr>
          <w:sz w:val="24"/>
          <w:szCs w:val="24"/>
        </w:rPr>
      </w:pPr>
      <w:r>
        <w:rPr>
          <w:rFonts w:ascii="宋体" w:hAnsi="宋体" w:eastAsia="宋体" w:cs="宋体"/>
          <w:sz w:val="24"/>
          <w:szCs w:val="24"/>
        </w:rPr>
        <w:t>检测不正常之噪音，振动及高温</w:t>
      </w:r>
      <w:r>
        <w:rPr>
          <w:rFonts w:ascii="Times New Roman" w:hAnsi="Times New Roman" w:eastAsia="Times New Roman" w:cs="Times New Roman"/>
          <w:sz w:val="24"/>
          <w:szCs w:val="24"/>
        </w:rPr>
        <w:t xml:space="preserve"> </w:t>
      </w:r>
    </w:p>
    <w:p w14:paraId="23636615">
      <w:pPr>
        <w:numPr>
          <w:ilvl w:val="0"/>
          <w:numId w:val="18"/>
        </w:numPr>
        <w:spacing w:after="3"/>
        <w:ind w:hanging="360"/>
        <w:rPr>
          <w:sz w:val="24"/>
          <w:szCs w:val="24"/>
        </w:rPr>
      </w:pPr>
      <w:r>
        <w:rPr>
          <w:rFonts w:ascii="宋体" w:hAnsi="宋体" w:eastAsia="宋体" w:cs="宋体"/>
          <w:sz w:val="24"/>
          <w:szCs w:val="24"/>
        </w:rPr>
        <w:t>检测及报告损坏之表计</w:t>
      </w:r>
      <w:r>
        <w:rPr>
          <w:rFonts w:ascii="Times New Roman" w:hAnsi="Times New Roman" w:eastAsia="Times New Roman" w:cs="Times New Roman"/>
          <w:sz w:val="24"/>
          <w:szCs w:val="24"/>
        </w:rPr>
        <w:t xml:space="preserve"> </w:t>
      </w:r>
    </w:p>
    <w:p w14:paraId="374FF784">
      <w:pPr>
        <w:numPr>
          <w:ilvl w:val="0"/>
          <w:numId w:val="18"/>
        </w:numPr>
        <w:spacing w:after="3"/>
        <w:ind w:hanging="360"/>
        <w:rPr>
          <w:sz w:val="24"/>
          <w:szCs w:val="24"/>
        </w:rPr>
      </w:pPr>
      <w:r>
        <w:rPr>
          <w:rFonts w:ascii="宋体" w:hAnsi="宋体" w:eastAsia="宋体" w:cs="宋体"/>
          <w:sz w:val="24"/>
          <w:szCs w:val="24"/>
        </w:rPr>
        <w:t>从视窗检视压缩机油位是否正常</w:t>
      </w:r>
      <w:r>
        <w:rPr>
          <w:rFonts w:ascii="Times New Roman" w:hAnsi="Times New Roman" w:eastAsia="Times New Roman" w:cs="Times New Roman"/>
          <w:sz w:val="24"/>
          <w:szCs w:val="24"/>
        </w:rPr>
        <w:t xml:space="preserve"> e.</w:t>
      </w:r>
      <w:r>
        <w:rPr>
          <w:rFonts w:ascii="Arial" w:hAnsi="Arial" w:eastAsia="Arial" w:cs="Arial"/>
          <w:sz w:val="24"/>
          <w:szCs w:val="24"/>
        </w:rPr>
        <w:t xml:space="preserve"> </w:t>
      </w:r>
      <w:r>
        <w:rPr>
          <w:rFonts w:ascii="宋体" w:hAnsi="宋体" w:eastAsia="宋体" w:cs="宋体"/>
          <w:sz w:val="24"/>
          <w:szCs w:val="24"/>
        </w:rPr>
        <w:t>运转主机，检查及报告其操作状况</w:t>
      </w:r>
      <w:r>
        <w:rPr>
          <w:rFonts w:ascii="Times New Roman" w:hAnsi="Times New Roman" w:eastAsia="Times New Roman" w:cs="Times New Roman"/>
          <w:sz w:val="24"/>
          <w:szCs w:val="24"/>
        </w:rPr>
        <w:t xml:space="preserve"> </w:t>
      </w:r>
    </w:p>
    <w:p w14:paraId="11D74C29">
      <w:pPr>
        <w:spacing w:after="7" w:line="269" w:lineRule="auto"/>
        <w:ind w:left="11" w:right="9296" w:firstLine="0"/>
        <w:rPr>
          <w:sz w:val="24"/>
          <w:szCs w:val="24"/>
        </w:rPr>
      </w:pPr>
      <w:r>
        <w:rPr>
          <w:rFonts w:ascii="Times New Roman" w:hAnsi="Times New Roman" w:eastAsia="Times New Roman" w:cs="Times New Roman"/>
          <w:sz w:val="24"/>
          <w:szCs w:val="24"/>
        </w:rPr>
        <w:t xml:space="preserve">  </w:t>
      </w:r>
    </w:p>
    <w:p w14:paraId="0B918622">
      <w:pPr>
        <w:spacing w:after="3"/>
        <w:rPr>
          <w:sz w:val="24"/>
          <w:szCs w:val="24"/>
        </w:rPr>
      </w:pPr>
      <w:r>
        <w:rPr>
          <w:rFonts w:ascii="宋体" w:hAnsi="宋体" w:eastAsia="宋体" w:cs="宋体"/>
          <w:sz w:val="24"/>
          <w:szCs w:val="24"/>
        </w:rPr>
        <w:t>年度保养（通常在机组启动前进行）</w:t>
      </w:r>
      <w:r>
        <w:rPr>
          <w:rFonts w:ascii="Times New Roman" w:hAnsi="Times New Roman" w:eastAsia="Times New Roman" w:cs="Times New Roman"/>
          <w:b/>
          <w:sz w:val="24"/>
          <w:szCs w:val="24"/>
        </w:rPr>
        <w:t xml:space="preserve"> </w:t>
      </w:r>
    </w:p>
    <w:p w14:paraId="68D37388">
      <w:pPr>
        <w:spacing w:after="19"/>
        <w:ind w:left="11" w:firstLine="0"/>
        <w:rPr>
          <w:sz w:val="24"/>
          <w:szCs w:val="24"/>
        </w:rPr>
      </w:pPr>
      <w:r>
        <w:rPr>
          <w:rFonts w:ascii="Times New Roman" w:hAnsi="Times New Roman" w:eastAsia="Times New Roman" w:cs="Times New Roman"/>
          <w:sz w:val="24"/>
          <w:szCs w:val="24"/>
        </w:rPr>
        <w:t xml:space="preserve"> </w:t>
      </w:r>
    </w:p>
    <w:p w14:paraId="1304168E">
      <w:pPr>
        <w:spacing w:after="3"/>
        <w:rPr>
          <w:sz w:val="24"/>
          <w:szCs w:val="24"/>
        </w:rPr>
      </w:pPr>
      <w:r>
        <w:rPr>
          <w:rFonts w:ascii="Times New Roman" w:hAnsi="Times New Roman" w:eastAsia="Times New Roman" w:cs="Times New Roman"/>
          <w:sz w:val="24"/>
          <w:szCs w:val="24"/>
        </w:rPr>
        <w:t>1</w:t>
      </w:r>
      <w:r>
        <w:rPr>
          <w:rFonts w:ascii="宋体" w:hAnsi="宋体" w:eastAsia="宋体" w:cs="宋体"/>
          <w:sz w:val="24"/>
          <w:szCs w:val="24"/>
        </w:rPr>
        <w:t>、压缩机马达</w:t>
      </w:r>
      <w:r>
        <w:rPr>
          <w:rFonts w:ascii="Times New Roman" w:hAnsi="Times New Roman" w:eastAsia="Times New Roman" w:cs="Times New Roman"/>
          <w:sz w:val="24"/>
          <w:szCs w:val="24"/>
        </w:rPr>
        <w:t xml:space="preserve"> </w:t>
      </w:r>
    </w:p>
    <w:p w14:paraId="1EE1F983">
      <w:pPr>
        <w:numPr>
          <w:ilvl w:val="0"/>
          <w:numId w:val="19"/>
        </w:numPr>
        <w:spacing w:after="3"/>
        <w:ind w:right="2645" w:hanging="360"/>
        <w:rPr>
          <w:sz w:val="24"/>
          <w:szCs w:val="24"/>
        </w:rPr>
      </w:pPr>
      <w:r>
        <w:rPr>
          <w:rFonts w:ascii="宋体" w:hAnsi="宋体" w:eastAsia="宋体" w:cs="宋体"/>
          <w:sz w:val="24"/>
          <w:szCs w:val="24"/>
        </w:rPr>
        <w:t>检测及收紧所有之马达电源端子</w:t>
      </w:r>
      <w:r>
        <w:rPr>
          <w:rFonts w:ascii="Times New Roman" w:hAnsi="Times New Roman" w:eastAsia="Times New Roman" w:cs="Times New Roman"/>
          <w:sz w:val="24"/>
          <w:szCs w:val="24"/>
        </w:rPr>
        <w:t xml:space="preserve"> </w:t>
      </w:r>
    </w:p>
    <w:p w14:paraId="5E2DEBB5">
      <w:pPr>
        <w:numPr>
          <w:ilvl w:val="0"/>
          <w:numId w:val="19"/>
        </w:numPr>
        <w:spacing w:after="3"/>
        <w:ind w:right="2645" w:hanging="360"/>
        <w:rPr>
          <w:sz w:val="24"/>
          <w:szCs w:val="24"/>
        </w:rPr>
      </w:pPr>
      <w:r>
        <w:rPr>
          <w:rFonts w:ascii="宋体" w:hAnsi="宋体" w:eastAsia="宋体" w:cs="宋体"/>
          <w:sz w:val="24"/>
          <w:szCs w:val="24"/>
        </w:rPr>
        <w:t>检测马达线圈温度传感器欧姆值</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马达线组之绝缘阻抗测试</w:t>
      </w:r>
      <w:r>
        <w:rPr>
          <w:rFonts w:ascii="Times New Roman" w:hAnsi="Times New Roman" w:eastAsia="Times New Roman" w:cs="Times New Roman"/>
          <w:sz w:val="24"/>
          <w:szCs w:val="24"/>
        </w:rPr>
        <w:t xml:space="preserve"> </w:t>
      </w:r>
    </w:p>
    <w:p w14:paraId="22B865C8">
      <w:pPr>
        <w:spacing w:after="19"/>
        <w:ind w:left="11" w:firstLine="0"/>
        <w:rPr>
          <w:sz w:val="24"/>
          <w:szCs w:val="24"/>
        </w:rPr>
      </w:pPr>
      <w:r>
        <w:rPr>
          <w:rFonts w:ascii="Times New Roman" w:hAnsi="Times New Roman" w:eastAsia="Times New Roman" w:cs="Times New Roman"/>
          <w:sz w:val="24"/>
          <w:szCs w:val="24"/>
        </w:rPr>
        <w:t xml:space="preserve"> </w:t>
      </w:r>
    </w:p>
    <w:p w14:paraId="17257A22">
      <w:pPr>
        <w:spacing w:after="3"/>
        <w:rPr>
          <w:sz w:val="24"/>
          <w:szCs w:val="24"/>
        </w:rPr>
      </w:pPr>
      <w:r>
        <w:rPr>
          <w:rFonts w:ascii="Times New Roman" w:hAnsi="Times New Roman" w:eastAsia="Times New Roman" w:cs="Times New Roman"/>
          <w:sz w:val="24"/>
          <w:szCs w:val="24"/>
        </w:rPr>
        <w:t>2</w:t>
      </w:r>
      <w:r>
        <w:rPr>
          <w:rFonts w:ascii="宋体" w:hAnsi="宋体" w:eastAsia="宋体" w:cs="宋体"/>
          <w:sz w:val="24"/>
          <w:szCs w:val="24"/>
        </w:rPr>
        <w:t>、马达起动控制箱</w:t>
      </w:r>
      <w:r>
        <w:rPr>
          <w:rFonts w:ascii="Times New Roman" w:hAnsi="Times New Roman" w:eastAsia="Times New Roman" w:cs="Times New Roman"/>
          <w:sz w:val="24"/>
          <w:szCs w:val="24"/>
        </w:rPr>
        <w:t xml:space="preserve"> </w:t>
      </w:r>
    </w:p>
    <w:p w14:paraId="13CB20FA">
      <w:pPr>
        <w:numPr>
          <w:ilvl w:val="0"/>
          <w:numId w:val="20"/>
        </w:numPr>
        <w:spacing w:after="3"/>
        <w:ind w:hanging="360"/>
        <w:rPr>
          <w:sz w:val="24"/>
          <w:szCs w:val="24"/>
        </w:rPr>
      </w:pPr>
      <w:r>
        <w:rPr>
          <w:rFonts w:ascii="宋体" w:hAnsi="宋体" w:eastAsia="宋体" w:cs="宋体"/>
          <w:sz w:val="24"/>
          <w:szCs w:val="24"/>
        </w:rPr>
        <w:t>收紧所有之电源端子</w:t>
      </w:r>
      <w:r>
        <w:rPr>
          <w:rFonts w:ascii="Times New Roman" w:hAnsi="Times New Roman" w:eastAsia="Times New Roman" w:cs="Times New Roman"/>
          <w:sz w:val="24"/>
          <w:szCs w:val="24"/>
        </w:rPr>
        <w:t xml:space="preserve"> </w:t>
      </w:r>
    </w:p>
    <w:p w14:paraId="72BCDA41">
      <w:pPr>
        <w:numPr>
          <w:ilvl w:val="0"/>
          <w:numId w:val="20"/>
        </w:numPr>
        <w:spacing w:after="3"/>
        <w:ind w:hanging="360"/>
        <w:rPr>
          <w:sz w:val="24"/>
          <w:szCs w:val="24"/>
        </w:rPr>
      </w:pPr>
      <w:r>
        <w:rPr>
          <w:rFonts w:ascii="宋体" w:hAnsi="宋体" w:eastAsia="宋体" w:cs="宋体"/>
          <w:sz w:val="24"/>
          <w:szCs w:val="24"/>
        </w:rPr>
        <w:t>检测马达起动器的所有其它装置</w:t>
      </w:r>
      <w:r>
        <w:rPr>
          <w:rFonts w:ascii="Times New Roman" w:hAnsi="Times New Roman" w:eastAsia="Times New Roman" w:cs="Times New Roman"/>
          <w:sz w:val="24"/>
          <w:szCs w:val="24"/>
        </w:rPr>
        <w:t xml:space="preserve"> </w:t>
      </w:r>
    </w:p>
    <w:p w14:paraId="520DDBBC">
      <w:pPr>
        <w:numPr>
          <w:ilvl w:val="0"/>
          <w:numId w:val="20"/>
        </w:numPr>
        <w:spacing w:after="3"/>
        <w:ind w:hanging="360"/>
        <w:rPr>
          <w:sz w:val="24"/>
          <w:szCs w:val="24"/>
        </w:rPr>
      </w:pPr>
      <w:r>
        <w:rPr>
          <w:rFonts w:ascii="宋体" w:hAnsi="宋体" w:eastAsia="宋体" w:cs="宋体"/>
          <w:sz w:val="24"/>
          <w:szCs w:val="24"/>
        </w:rPr>
        <w:t>检测各接触器线路端子</w:t>
      </w:r>
      <w:r>
        <w:rPr>
          <w:rFonts w:ascii="Times New Roman" w:hAnsi="Times New Roman" w:eastAsia="Times New Roman" w:cs="Times New Roman"/>
          <w:sz w:val="24"/>
          <w:szCs w:val="24"/>
        </w:rPr>
        <w:t xml:space="preserve"> </w:t>
      </w:r>
    </w:p>
    <w:p w14:paraId="78B39954">
      <w:pPr>
        <w:numPr>
          <w:ilvl w:val="0"/>
          <w:numId w:val="20"/>
        </w:numPr>
        <w:spacing w:after="3"/>
        <w:ind w:hanging="360"/>
        <w:rPr>
          <w:sz w:val="24"/>
          <w:szCs w:val="24"/>
        </w:rPr>
      </w:pPr>
      <w:r>
        <w:rPr>
          <w:rFonts w:ascii="宋体" w:hAnsi="宋体" w:eastAsia="宋体" w:cs="宋体"/>
          <w:sz w:val="24"/>
          <w:szCs w:val="24"/>
        </w:rPr>
        <w:t>对马达起动箱除垢</w:t>
      </w:r>
      <w:r>
        <w:rPr>
          <w:rFonts w:ascii="Times New Roman" w:hAnsi="Times New Roman" w:eastAsia="Times New Roman" w:cs="Times New Roman"/>
          <w:sz w:val="24"/>
          <w:szCs w:val="24"/>
        </w:rPr>
        <w:t xml:space="preserve"> </w:t>
      </w:r>
    </w:p>
    <w:p w14:paraId="1D0E2A26">
      <w:pPr>
        <w:numPr>
          <w:ilvl w:val="0"/>
          <w:numId w:val="20"/>
        </w:numPr>
        <w:spacing w:after="3"/>
        <w:ind w:hanging="360"/>
        <w:rPr>
          <w:sz w:val="24"/>
          <w:szCs w:val="24"/>
        </w:rPr>
      </w:pPr>
      <w:r>
        <w:rPr>
          <w:rFonts w:ascii="宋体" w:hAnsi="宋体" w:eastAsia="宋体" w:cs="宋体"/>
          <w:sz w:val="24"/>
          <w:szCs w:val="24"/>
        </w:rPr>
        <w:t>检测马达接线端子温度</w:t>
      </w:r>
      <w:r>
        <w:rPr>
          <w:rFonts w:ascii="Times New Roman" w:hAnsi="Times New Roman" w:eastAsia="Times New Roman" w:cs="Times New Roman"/>
          <w:sz w:val="24"/>
          <w:szCs w:val="24"/>
        </w:rPr>
        <w:t xml:space="preserve"> </w:t>
      </w:r>
    </w:p>
    <w:p w14:paraId="4373A662">
      <w:pPr>
        <w:numPr>
          <w:ilvl w:val="0"/>
          <w:numId w:val="20"/>
        </w:numPr>
        <w:spacing w:after="3"/>
        <w:ind w:hanging="360"/>
        <w:rPr>
          <w:sz w:val="24"/>
          <w:szCs w:val="24"/>
        </w:rPr>
      </w:pPr>
      <w:r>
        <w:rPr>
          <w:rFonts w:ascii="宋体" w:hAnsi="宋体" w:eastAsia="宋体" w:cs="宋体"/>
          <w:sz w:val="24"/>
          <w:szCs w:val="24"/>
        </w:rPr>
        <w:t>检测各接触器接点</w:t>
      </w:r>
      <w:r>
        <w:rPr>
          <w:rFonts w:ascii="Times New Roman" w:hAnsi="Times New Roman" w:eastAsia="Times New Roman" w:cs="Times New Roman"/>
          <w:sz w:val="24"/>
          <w:szCs w:val="24"/>
        </w:rPr>
        <w:t xml:space="preserve"> g.</w:t>
      </w:r>
      <w:r>
        <w:rPr>
          <w:rFonts w:ascii="Arial" w:hAnsi="Arial" w:eastAsia="Arial" w:cs="Arial"/>
          <w:sz w:val="24"/>
          <w:szCs w:val="24"/>
        </w:rPr>
        <w:t xml:space="preserve"> </w:t>
      </w:r>
      <w:r>
        <w:rPr>
          <w:rFonts w:ascii="宋体" w:hAnsi="宋体" w:eastAsia="宋体" w:cs="宋体"/>
          <w:sz w:val="24"/>
          <w:szCs w:val="24"/>
        </w:rPr>
        <w:t>清洁各接触器接点</w:t>
      </w:r>
      <w:r>
        <w:rPr>
          <w:rFonts w:ascii="Times New Roman" w:hAnsi="Times New Roman" w:eastAsia="Times New Roman" w:cs="Times New Roman"/>
          <w:sz w:val="24"/>
          <w:szCs w:val="24"/>
        </w:rPr>
        <w:t xml:space="preserve"> </w:t>
      </w:r>
    </w:p>
    <w:p w14:paraId="46C2C861">
      <w:pPr>
        <w:spacing w:after="18"/>
        <w:ind w:left="11" w:firstLine="0"/>
        <w:rPr>
          <w:sz w:val="24"/>
          <w:szCs w:val="24"/>
        </w:rPr>
      </w:pPr>
      <w:r>
        <w:rPr>
          <w:rFonts w:ascii="Times New Roman" w:hAnsi="Times New Roman" w:eastAsia="Times New Roman" w:cs="Times New Roman"/>
          <w:sz w:val="24"/>
          <w:szCs w:val="24"/>
        </w:rPr>
        <w:t xml:space="preserve"> </w:t>
      </w:r>
    </w:p>
    <w:p w14:paraId="398E15B8">
      <w:pPr>
        <w:spacing w:after="3"/>
        <w:rPr>
          <w:sz w:val="24"/>
          <w:szCs w:val="24"/>
        </w:rPr>
      </w:pPr>
      <w:r>
        <w:rPr>
          <w:rFonts w:ascii="Times New Roman" w:hAnsi="Times New Roman" w:eastAsia="Times New Roman" w:cs="Times New Roman"/>
          <w:sz w:val="24"/>
          <w:szCs w:val="24"/>
        </w:rPr>
        <w:t>3</w:t>
      </w:r>
      <w:r>
        <w:rPr>
          <w:rFonts w:ascii="宋体" w:hAnsi="宋体" w:eastAsia="宋体" w:cs="宋体"/>
          <w:sz w:val="24"/>
          <w:szCs w:val="24"/>
        </w:rPr>
        <w:t>、润滑系统</w:t>
      </w:r>
      <w:r>
        <w:rPr>
          <w:rFonts w:ascii="Times New Roman" w:hAnsi="Times New Roman" w:eastAsia="Times New Roman" w:cs="Times New Roman"/>
          <w:sz w:val="24"/>
          <w:szCs w:val="24"/>
        </w:rPr>
        <w:t xml:space="preserve"> </w:t>
      </w:r>
    </w:p>
    <w:p w14:paraId="1AE3FD93">
      <w:pPr>
        <w:numPr>
          <w:ilvl w:val="0"/>
          <w:numId w:val="21"/>
        </w:numPr>
        <w:spacing w:after="3"/>
        <w:ind w:hanging="360"/>
        <w:rPr>
          <w:sz w:val="24"/>
          <w:szCs w:val="24"/>
        </w:rPr>
      </w:pPr>
      <w:r>
        <w:rPr>
          <w:rFonts w:ascii="宋体" w:hAnsi="宋体" w:eastAsia="宋体" w:cs="宋体"/>
          <w:sz w:val="24"/>
          <w:szCs w:val="24"/>
        </w:rPr>
        <w:t>更换压缩机润滑油（每台需</w:t>
      </w:r>
      <w:r>
        <w:rPr>
          <w:rFonts w:hint="eastAsia" w:ascii="Times New Roman" w:hAnsi="Times New Roman" w:eastAsia="宋体" w:cs="Times New Roman"/>
          <w:sz w:val="24"/>
          <w:szCs w:val="24"/>
          <w:lang w:val="en-US" w:eastAsia="zh-CN"/>
        </w:rPr>
        <w:t>9</w:t>
      </w:r>
      <w:r>
        <w:rPr>
          <w:rFonts w:ascii="Times New Roman" w:hAnsi="Times New Roman" w:eastAsia="Times New Roman" w:cs="Times New Roman"/>
          <w:sz w:val="24"/>
          <w:szCs w:val="24"/>
        </w:rPr>
        <w:t>.5</w:t>
      </w:r>
      <w:r>
        <w:rPr>
          <w:rFonts w:ascii="宋体" w:hAnsi="宋体" w:eastAsia="宋体" w:cs="宋体"/>
          <w:sz w:val="24"/>
          <w:szCs w:val="24"/>
        </w:rPr>
        <w:t>加仑）</w:t>
      </w:r>
      <w:r>
        <w:rPr>
          <w:rFonts w:ascii="Times New Roman" w:hAnsi="Times New Roman" w:eastAsia="Times New Roman" w:cs="Times New Roman"/>
          <w:sz w:val="24"/>
          <w:szCs w:val="24"/>
        </w:rPr>
        <w:t xml:space="preserve">* </w:t>
      </w:r>
    </w:p>
    <w:p w14:paraId="3783C00D">
      <w:pPr>
        <w:numPr>
          <w:ilvl w:val="0"/>
          <w:numId w:val="21"/>
        </w:numPr>
        <w:spacing w:after="3"/>
        <w:ind w:hanging="360"/>
        <w:rPr>
          <w:sz w:val="24"/>
          <w:szCs w:val="24"/>
        </w:rPr>
      </w:pPr>
      <w:r>
        <w:rPr>
          <w:rFonts w:ascii="宋体" w:hAnsi="宋体" w:eastAsia="宋体" w:cs="宋体"/>
          <w:sz w:val="24"/>
          <w:szCs w:val="24"/>
        </w:rPr>
        <w:t>检测油槽油位是否正常（运转中）</w:t>
      </w:r>
      <w:r>
        <w:rPr>
          <w:rFonts w:ascii="Times New Roman" w:hAnsi="Times New Roman" w:eastAsia="Times New Roman" w:cs="Times New Roman"/>
          <w:sz w:val="24"/>
          <w:szCs w:val="24"/>
        </w:rPr>
        <w:t xml:space="preserve"> </w:t>
      </w:r>
    </w:p>
    <w:p w14:paraId="546B8FC8">
      <w:pPr>
        <w:numPr>
          <w:ilvl w:val="0"/>
          <w:numId w:val="21"/>
        </w:numPr>
        <w:spacing w:after="3"/>
        <w:ind w:hanging="360"/>
        <w:rPr>
          <w:sz w:val="24"/>
          <w:szCs w:val="24"/>
        </w:rPr>
      </w:pPr>
      <w:r>
        <w:rPr>
          <w:rFonts w:ascii="宋体" w:hAnsi="宋体" w:eastAsia="宋体" w:cs="宋体"/>
          <w:sz w:val="24"/>
          <w:szCs w:val="24"/>
        </w:rPr>
        <w:t>更换压缩机油过滤器</w:t>
      </w:r>
      <w:r>
        <w:rPr>
          <w:rFonts w:ascii="Times New Roman" w:hAnsi="Times New Roman" w:eastAsia="Times New Roman" w:cs="Times New Roman"/>
          <w:sz w:val="24"/>
          <w:szCs w:val="24"/>
        </w:rPr>
        <w:t xml:space="preserve">* </w:t>
      </w:r>
    </w:p>
    <w:p w14:paraId="3D77DC6C">
      <w:pPr>
        <w:numPr>
          <w:ilvl w:val="0"/>
          <w:numId w:val="21"/>
        </w:numPr>
        <w:spacing w:after="3"/>
        <w:ind w:hanging="360"/>
        <w:rPr>
          <w:sz w:val="24"/>
          <w:szCs w:val="24"/>
        </w:rPr>
      </w:pPr>
      <w:r>
        <w:rPr>
          <w:rFonts w:ascii="宋体" w:hAnsi="宋体" w:eastAsia="宋体" w:cs="宋体"/>
          <w:sz w:val="24"/>
          <w:szCs w:val="24"/>
        </w:rPr>
        <w:t>检测油温控制传感器</w:t>
      </w:r>
      <w:r>
        <w:rPr>
          <w:rFonts w:ascii="Times New Roman" w:hAnsi="Times New Roman" w:eastAsia="Times New Roman" w:cs="Times New Roman"/>
          <w:sz w:val="24"/>
          <w:szCs w:val="24"/>
        </w:rPr>
        <w:t xml:space="preserve"> </w:t>
      </w:r>
    </w:p>
    <w:p w14:paraId="3A50033C">
      <w:pPr>
        <w:numPr>
          <w:ilvl w:val="0"/>
          <w:numId w:val="21"/>
        </w:numPr>
        <w:spacing w:after="3"/>
        <w:ind w:hanging="360"/>
        <w:rPr>
          <w:sz w:val="24"/>
          <w:szCs w:val="24"/>
        </w:rPr>
      </w:pPr>
      <w:r>
        <w:rPr>
          <w:rFonts w:ascii="宋体" w:hAnsi="宋体" w:eastAsia="宋体" w:cs="宋体"/>
          <w:sz w:val="24"/>
          <w:szCs w:val="24"/>
        </w:rPr>
        <w:t>收紧油泵马达电源端子</w:t>
      </w:r>
      <w:r>
        <w:rPr>
          <w:rFonts w:ascii="Times New Roman" w:hAnsi="Times New Roman" w:eastAsia="Times New Roman" w:cs="Times New Roman"/>
          <w:sz w:val="24"/>
          <w:szCs w:val="24"/>
        </w:rPr>
        <w:t xml:space="preserve"> </w:t>
      </w:r>
    </w:p>
    <w:p w14:paraId="2A98F322">
      <w:pPr>
        <w:numPr>
          <w:ilvl w:val="0"/>
          <w:numId w:val="21"/>
        </w:numPr>
        <w:spacing w:after="3"/>
        <w:ind w:hanging="360"/>
        <w:rPr>
          <w:sz w:val="24"/>
          <w:szCs w:val="24"/>
        </w:rPr>
      </w:pPr>
      <w:r>
        <w:rPr>
          <w:rFonts w:ascii="宋体" w:hAnsi="宋体" w:eastAsia="宋体" w:cs="宋体"/>
          <w:sz w:val="24"/>
          <w:szCs w:val="24"/>
        </w:rPr>
        <w:t>记录马达运转电流</w:t>
      </w:r>
      <w:r>
        <w:rPr>
          <w:rFonts w:ascii="Times New Roman" w:hAnsi="Times New Roman" w:eastAsia="Times New Roman" w:cs="Times New Roman"/>
          <w:sz w:val="24"/>
          <w:szCs w:val="24"/>
        </w:rPr>
        <w:t xml:space="preserve"> </w:t>
      </w:r>
    </w:p>
    <w:p w14:paraId="48B42D20">
      <w:pPr>
        <w:numPr>
          <w:ilvl w:val="0"/>
          <w:numId w:val="21"/>
        </w:numPr>
        <w:spacing w:after="3"/>
        <w:ind w:hanging="360"/>
        <w:rPr>
          <w:sz w:val="24"/>
          <w:szCs w:val="24"/>
        </w:rPr>
      </w:pPr>
      <w:r>
        <w:rPr>
          <w:rFonts w:ascii="宋体" w:hAnsi="宋体" w:eastAsia="宋体" w:cs="宋体"/>
          <w:sz w:val="24"/>
          <w:szCs w:val="24"/>
        </w:rPr>
        <w:t>检测油泵马达绕阻</w:t>
      </w:r>
      <w:r>
        <w:rPr>
          <w:rFonts w:ascii="Times New Roman" w:hAnsi="Times New Roman" w:eastAsia="Times New Roman" w:cs="Times New Roman"/>
          <w:sz w:val="24"/>
          <w:szCs w:val="24"/>
        </w:rPr>
        <w:t xml:space="preserve"> </w:t>
      </w:r>
    </w:p>
    <w:p w14:paraId="4334134B">
      <w:pPr>
        <w:numPr>
          <w:ilvl w:val="0"/>
          <w:numId w:val="21"/>
        </w:numPr>
        <w:spacing w:after="3"/>
        <w:ind w:hanging="360"/>
        <w:rPr>
          <w:sz w:val="24"/>
          <w:szCs w:val="24"/>
        </w:rPr>
      </w:pPr>
      <w:r>
        <w:rPr>
          <w:rFonts w:ascii="宋体" w:hAnsi="宋体" w:eastAsia="宋体" w:cs="宋体"/>
          <w:sz w:val="24"/>
          <w:szCs w:val="24"/>
        </w:rPr>
        <w:t>检测马达线圈内阻</w:t>
      </w:r>
      <w:r>
        <w:rPr>
          <w:rFonts w:ascii="Times New Roman" w:hAnsi="Times New Roman" w:eastAsia="Times New Roman" w:cs="Times New Roman"/>
          <w:sz w:val="24"/>
          <w:szCs w:val="24"/>
        </w:rPr>
        <w:t xml:space="preserve"> i.</w:t>
      </w:r>
      <w:r>
        <w:rPr>
          <w:rFonts w:ascii="Arial" w:hAnsi="Arial" w:eastAsia="Arial" w:cs="Arial"/>
          <w:sz w:val="24"/>
          <w:szCs w:val="24"/>
        </w:rPr>
        <w:t xml:space="preserve"> </w:t>
      </w:r>
      <w:r>
        <w:rPr>
          <w:rFonts w:ascii="宋体" w:hAnsi="宋体" w:eastAsia="宋体" w:cs="宋体"/>
          <w:sz w:val="24"/>
          <w:szCs w:val="24"/>
        </w:rPr>
        <w:t>检测及除垢处理</w:t>
      </w:r>
      <w:r>
        <w:rPr>
          <w:rFonts w:ascii="Times New Roman" w:hAnsi="Times New Roman" w:eastAsia="Times New Roman" w:cs="Times New Roman"/>
          <w:sz w:val="24"/>
          <w:szCs w:val="24"/>
        </w:rPr>
        <w:t xml:space="preserve"> </w:t>
      </w:r>
    </w:p>
    <w:p w14:paraId="3FD508F3">
      <w:pPr>
        <w:spacing w:after="19"/>
        <w:ind w:left="11" w:firstLine="0"/>
        <w:rPr>
          <w:sz w:val="24"/>
          <w:szCs w:val="24"/>
        </w:rPr>
      </w:pPr>
      <w:r>
        <w:rPr>
          <w:rFonts w:ascii="Times New Roman" w:hAnsi="Times New Roman" w:eastAsia="Times New Roman" w:cs="Times New Roman"/>
          <w:sz w:val="24"/>
          <w:szCs w:val="24"/>
        </w:rPr>
        <w:t xml:space="preserve"> </w:t>
      </w:r>
    </w:p>
    <w:p w14:paraId="6AC530E9">
      <w:pPr>
        <w:spacing w:after="3"/>
        <w:rPr>
          <w:sz w:val="24"/>
          <w:szCs w:val="24"/>
        </w:rPr>
      </w:pPr>
      <w:r>
        <w:rPr>
          <w:rFonts w:ascii="Times New Roman" w:hAnsi="Times New Roman" w:eastAsia="Times New Roman" w:cs="Times New Roman"/>
          <w:sz w:val="24"/>
          <w:szCs w:val="24"/>
        </w:rPr>
        <w:t>4</w:t>
      </w:r>
      <w:r>
        <w:rPr>
          <w:rFonts w:ascii="宋体" w:hAnsi="宋体" w:eastAsia="宋体" w:cs="宋体"/>
          <w:sz w:val="24"/>
          <w:szCs w:val="24"/>
        </w:rPr>
        <w:t>、控制及保护电路</w:t>
      </w:r>
      <w:r>
        <w:rPr>
          <w:rFonts w:ascii="Times New Roman" w:hAnsi="Times New Roman" w:eastAsia="Times New Roman" w:cs="Times New Roman"/>
          <w:sz w:val="24"/>
          <w:szCs w:val="24"/>
        </w:rPr>
        <w:t xml:space="preserve"> </w:t>
      </w:r>
    </w:p>
    <w:p w14:paraId="29F2444C">
      <w:pPr>
        <w:numPr>
          <w:ilvl w:val="0"/>
          <w:numId w:val="22"/>
        </w:numPr>
        <w:spacing w:after="3"/>
        <w:ind w:hanging="360"/>
        <w:rPr>
          <w:sz w:val="24"/>
          <w:szCs w:val="24"/>
        </w:rPr>
      </w:pPr>
      <w:r>
        <w:rPr>
          <w:rFonts w:ascii="宋体" w:hAnsi="宋体" w:eastAsia="宋体" w:cs="宋体"/>
          <w:sz w:val="24"/>
          <w:szCs w:val="24"/>
        </w:rPr>
        <w:t>检测及校正低温传感器</w:t>
      </w:r>
      <w:r>
        <w:rPr>
          <w:rFonts w:ascii="Times New Roman" w:hAnsi="Times New Roman" w:eastAsia="Times New Roman" w:cs="Times New Roman"/>
          <w:sz w:val="24"/>
          <w:szCs w:val="24"/>
        </w:rPr>
        <w:t xml:space="preserve"> </w:t>
      </w:r>
    </w:p>
    <w:p w14:paraId="4E32CF95">
      <w:pPr>
        <w:numPr>
          <w:ilvl w:val="0"/>
          <w:numId w:val="22"/>
        </w:numPr>
        <w:spacing w:after="3"/>
        <w:ind w:hanging="360"/>
        <w:rPr>
          <w:sz w:val="24"/>
          <w:szCs w:val="24"/>
        </w:rPr>
      </w:pPr>
      <w:r>
        <w:rPr>
          <w:rFonts w:ascii="宋体" w:hAnsi="宋体" w:eastAsia="宋体" w:cs="宋体"/>
          <w:sz w:val="24"/>
          <w:szCs w:val="24"/>
        </w:rPr>
        <w:t>检测及调整高压开关</w:t>
      </w:r>
      <w:r>
        <w:rPr>
          <w:rFonts w:ascii="Times New Roman" w:hAnsi="Times New Roman" w:eastAsia="Times New Roman" w:cs="Times New Roman"/>
          <w:sz w:val="24"/>
          <w:szCs w:val="24"/>
        </w:rPr>
        <w:t xml:space="preserve"> </w:t>
      </w:r>
    </w:p>
    <w:p w14:paraId="0E5254E8">
      <w:pPr>
        <w:numPr>
          <w:ilvl w:val="0"/>
          <w:numId w:val="22"/>
        </w:numPr>
        <w:spacing w:after="3"/>
        <w:ind w:hanging="360"/>
        <w:rPr>
          <w:sz w:val="24"/>
          <w:szCs w:val="24"/>
        </w:rPr>
      </w:pPr>
      <w:r>
        <w:rPr>
          <w:rFonts w:ascii="宋体" w:hAnsi="宋体" w:eastAsia="宋体" w:cs="宋体"/>
          <w:sz w:val="24"/>
          <w:szCs w:val="24"/>
        </w:rPr>
        <w:t>检测及校正高压传感器（选择配备）</w:t>
      </w:r>
      <w:r>
        <w:rPr>
          <w:rFonts w:ascii="Times New Roman" w:hAnsi="Times New Roman" w:eastAsia="Times New Roman" w:cs="Times New Roman"/>
          <w:sz w:val="24"/>
          <w:szCs w:val="24"/>
        </w:rPr>
        <w:t xml:space="preserve"> </w:t>
      </w:r>
    </w:p>
    <w:p w14:paraId="07901097">
      <w:pPr>
        <w:numPr>
          <w:ilvl w:val="0"/>
          <w:numId w:val="22"/>
        </w:numPr>
        <w:spacing w:after="3"/>
        <w:ind w:hanging="360"/>
        <w:rPr>
          <w:sz w:val="24"/>
          <w:szCs w:val="24"/>
        </w:rPr>
      </w:pPr>
      <w:r>
        <w:rPr>
          <w:rFonts w:ascii="宋体" w:hAnsi="宋体" w:eastAsia="宋体" w:cs="宋体"/>
          <w:sz w:val="24"/>
          <w:szCs w:val="24"/>
        </w:rPr>
        <w:t>检测及调整油压调节阀</w:t>
      </w:r>
      <w:r>
        <w:rPr>
          <w:rFonts w:ascii="Times New Roman" w:hAnsi="Times New Roman" w:eastAsia="Times New Roman" w:cs="Times New Roman"/>
          <w:sz w:val="24"/>
          <w:szCs w:val="24"/>
        </w:rPr>
        <w:t xml:space="preserve"> </w:t>
      </w:r>
    </w:p>
    <w:p w14:paraId="3CD92F32">
      <w:pPr>
        <w:numPr>
          <w:ilvl w:val="0"/>
          <w:numId w:val="22"/>
        </w:numPr>
        <w:spacing w:after="3"/>
        <w:ind w:hanging="360"/>
        <w:rPr>
          <w:sz w:val="24"/>
          <w:szCs w:val="24"/>
        </w:rPr>
      </w:pPr>
      <w:r>
        <w:rPr>
          <w:rFonts w:ascii="宋体" w:hAnsi="宋体" w:eastAsia="宋体" w:cs="宋体"/>
          <w:sz w:val="24"/>
          <w:szCs w:val="24"/>
        </w:rPr>
        <w:t>检测油压转换器</w:t>
      </w:r>
      <w:r>
        <w:rPr>
          <w:rFonts w:ascii="Times New Roman" w:hAnsi="Times New Roman" w:eastAsia="Times New Roman" w:cs="Times New Roman"/>
          <w:sz w:val="24"/>
          <w:szCs w:val="24"/>
        </w:rPr>
        <w:t xml:space="preserve"> </w:t>
      </w:r>
    </w:p>
    <w:p w14:paraId="72F46FCC">
      <w:pPr>
        <w:numPr>
          <w:ilvl w:val="0"/>
          <w:numId w:val="22"/>
        </w:numPr>
        <w:spacing w:after="0"/>
        <w:ind w:hanging="360"/>
        <w:rPr>
          <w:sz w:val="24"/>
          <w:szCs w:val="24"/>
        </w:rPr>
      </w:pPr>
      <w:r>
        <w:rPr>
          <w:rFonts w:ascii="宋体" w:hAnsi="宋体" w:eastAsia="宋体" w:cs="宋体"/>
          <w:sz w:val="24"/>
          <w:szCs w:val="24"/>
        </w:rPr>
        <w:t>检测及调整</w:t>
      </w:r>
      <w:r>
        <w:rPr>
          <w:rFonts w:ascii="Times New Roman" w:hAnsi="Times New Roman" w:eastAsia="Times New Roman" w:cs="Times New Roman"/>
          <w:sz w:val="24"/>
          <w:szCs w:val="24"/>
        </w:rPr>
        <w:t>Guide Vane</w:t>
      </w:r>
      <w:r>
        <w:rPr>
          <w:rFonts w:ascii="宋体" w:hAnsi="宋体" w:eastAsia="宋体" w:cs="宋体"/>
          <w:sz w:val="24"/>
          <w:szCs w:val="24"/>
        </w:rPr>
        <w:t>步进马达</w:t>
      </w:r>
      <w:r>
        <w:rPr>
          <w:rFonts w:ascii="Times New Roman" w:hAnsi="Times New Roman" w:eastAsia="Times New Roman" w:cs="Times New Roman"/>
          <w:sz w:val="24"/>
          <w:szCs w:val="24"/>
        </w:rPr>
        <w:t xml:space="preserve"> </w:t>
      </w:r>
    </w:p>
    <w:p w14:paraId="2671CEC3">
      <w:pPr>
        <w:numPr>
          <w:ilvl w:val="0"/>
          <w:numId w:val="22"/>
        </w:numPr>
        <w:spacing w:after="3"/>
        <w:ind w:hanging="360"/>
        <w:rPr>
          <w:sz w:val="24"/>
          <w:szCs w:val="24"/>
        </w:rPr>
      </w:pPr>
      <w:r>
        <w:rPr>
          <w:rFonts w:ascii="宋体" w:hAnsi="宋体" w:eastAsia="宋体" w:cs="宋体"/>
          <w:sz w:val="24"/>
          <w:szCs w:val="24"/>
        </w:rPr>
        <w:t>润滑所有</w:t>
      </w:r>
      <w:r>
        <w:rPr>
          <w:rFonts w:ascii="Times New Roman" w:hAnsi="Times New Roman" w:eastAsia="Times New Roman" w:cs="Times New Roman"/>
          <w:sz w:val="24"/>
          <w:szCs w:val="24"/>
        </w:rPr>
        <w:t>Guide Vane</w:t>
      </w:r>
      <w:r>
        <w:rPr>
          <w:rFonts w:ascii="宋体" w:hAnsi="宋体" w:eastAsia="宋体" w:cs="宋体"/>
          <w:sz w:val="24"/>
          <w:szCs w:val="24"/>
        </w:rPr>
        <w:t>之连杆及传动部份</w:t>
      </w:r>
      <w:r>
        <w:rPr>
          <w:rFonts w:ascii="Times New Roman" w:hAnsi="Times New Roman" w:eastAsia="Times New Roman" w:cs="Times New Roman"/>
          <w:sz w:val="24"/>
          <w:szCs w:val="24"/>
        </w:rPr>
        <w:t xml:space="preserve"> </w:t>
      </w:r>
    </w:p>
    <w:p w14:paraId="7715C6CF">
      <w:pPr>
        <w:numPr>
          <w:ilvl w:val="0"/>
          <w:numId w:val="22"/>
        </w:numPr>
        <w:spacing w:after="3"/>
        <w:ind w:hanging="360"/>
        <w:rPr>
          <w:sz w:val="24"/>
          <w:szCs w:val="24"/>
        </w:rPr>
      </w:pPr>
      <w:r>
        <w:rPr>
          <w:rFonts w:ascii="宋体" w:hAnsi="宋体" w:eastAsia="宋体" w:cs="宋体"/>
          <w:sz w:val="24"/>
          <w:szCs w:val="24"/>
        </w:rPr>
        <w:t>检测冷却水及冰水温度传感器</w:t>
      </w:r>
      <w:r>
        <w:rPr>
          <w:rFonts w:ascii="Times New Roman" w:hAnsi="Times New Roman" w:eastAsia="Times New Roman" w:cs="Times New Roman"/>
          <w:sz w:val="24"/>
          <w:szCs w:val="24"/>
        </w:rPr>
        <w:t xml:space="preserve"> </w:t>
      </w:r>
    </w:p>
    <w:p w14:paraId="1978E757">
      <w:pPr>
        <w:numPr>
          <w:ilvl w:val="0"/>
          <w:numId w:val="22"/>
        </w:numPr>
        <w:spacing w:after="3"/>
        <w:ind w:hanging="360"/>
        <w:rPr>
          <w:sz w:val="24"/>
          <w:szCs w:val="24"/>
        </w:rPr>
      </w:pPr>
      <w:r>
        <w:rPr>
          <w:rFonts w:ascii="宋体" w:hAnsi="宋体" w:eastAsia="宋体" w:cs="宋体"/>
          <w:sz w:val="24"/>
          <w:szCs w:val="24"/>
        </w:rPr>
        <w:t>检测及调整冷却水及冷冻水流量开关</w:t>
      </w:r>
      <w:r>
        <w:rPr>
          <w:rFonts w:ascii="Times New Roman" w:hAnsi="Times New Roman" w:eastAsia="Times New Roman" w:cs="Times New Roman"/>
          <w:sz w:val="24"/>
          <w:szCs w:val="24"/>
        </w:rPr>
        <w:t xml:space="preserve"> j.</w:t>
      </w:r>
      <w:r>
        <w:rPr>
          <w:rFonts w:ascii="Arial" w:hAnsi="Arial" w:eastAsia="Arial" w:cs="Arial"/>
          <w:sz w:val="24"/>
          <w:szCs w:val="24"/>
        </w:rPr>
        <w:t xml:space="preserve"> </w:t>
      </w:r>
      <w:r>
        <w:rPr>
          <w:rFonts w:ascii="宋体" w:hAnsi="宋体" w:eastAsia="宋体" w:cs="宋体"/>
          <w:sz w:val="24"/>
          <w:szCs w:val="24"/>
        </w:rPr>
        <w:t>校正及调整主机设定参数</w:t>
      </w:r>
      <w:r>
        <w:rPr>
          <w:rFonts w:ascii="Times New Roman" w:hAnsi="Times New Roman" w:eastAsia="Times New Roman" w:cs="Times New Roman"/>
          <w:sz w:val="24"/>
          <w:szCs w:val="24"/>
        </w:rPr>
        <w:t xml:space="preserve"> </w:t>
      </w:r>
    </w:p>
    <w:p w14:paraId="4E4FBD10">
      <w:pPr>
        <w:spacing w:after="18"/>
        <w:ind w:left="11" w:firstLine="0"/>
        <w:rPr>
          <w:sz w:val="24"/>
          <w:szCs w:val="24"/>
        </w:rPr>
      </w:pPr>
      <w:r>
        <w:rPr>
          <w:rFonts w:ascii="Times New Roman" w:hAnsi="Times New Roman" w:eastAsia="Times New Roman" w:cs="Times New Roman"/>
          <w:sz w:val="24"/>
          <w:szCs w:val="24"/>
        </w:rPr>
        <w:t xml:space="preserve"> </w:t>
      </w:r>
    </w:p>
    <w:p w14:paraId="6414DB16">
      <w:pPr>
        <w:spacing w:after="3"/>
        <w:rPr>
          <w:sz w:val="24"/>
          <w:szCs w:val="24"/>
        </w:rPr>
      </w:pPr>
      <w:r>
        <w:rPr>
          <w:rFonts w:ascii="Times New Roman" w:hAnsi="Times New Roman" w:eastAsia="Times New Roman" w:cs="Times New Roman"/>
          <w:sz w:val="24"/>
          <w:szCs w:val="24"/>
        </w:rPr>
        <w:t>5</w:t>
      </w:r>
      <w:r>
        <w:rPr>
          <w:rFonts w:ascii="宋体" w:hAnsi="宋体" w:eastAsia="宋体" w:cs="宋体"/>
          <w:sz w:val="24"/>
          <w:szCs w:val="24"/>
        </w:rPr>
        <w:t>、冷凝器</w:t>
      </w:r>
      <w:r>
        <w:rPr>
          <w:rFonts w:ascii="Times New Roman" w:hAnsi="Times New Roman" w:eastAsia="Times New Roman" w:cs="Times New Roman"/>
          <w:sz w:val="24"/>
          <w:szCs w:val="24"/>
        </w:rPr>
        <w:t xml:space="preserve"> </w:t>
      </w:r>
    </w:p>
    <w:p w14:paraId="0F25D7C0">
      <w:pPr>
        <w:numPr>
          <w:ilvl w:val="0"/>
          <w:numId w:val="23"/>
        </w:numPr>
        <w:spacing w:after="3"/>
        <w:ind w:right="3005" w:hanging="360"/>
        <w:rPr>
          <w:sz w:val="24"/>
          <w:szCs w:val="24"/>
        </w:rPr>
      </w:pPr>
      <w:r>
        <w:rPr>
          <w:rFonts w:ascii="宋体" w:hAnsi="宋体" w:eastAsia="宋体" w:cs="宋体"/>
          <w:sz w:val="24"/>
          <w:szCs w:val="24"/>
        </w:rPr>
        <w:t>检测水及冷媒之温差</w:t>
      </w:r>
      <w:r>
        <w:rPr>
          <w:rFonts w:ascii="Times New Roman" w:hAnsi="Times New Roman" w:eastAsia="Times New Roman" w:cs="Times New Roman"/>
          <w:sz w:val="24"/>
          <w:szCs w:val="24"/>
        </w:rPr>
        <w:t xml:space="preserve"> </w:t>
      </w:r>
    </w:p>
    <w:p w14:paraId="39D2A4C9">
      <w:pPr>
        <w:numPr>
          <w:ilvl w:val="0"/>
          <w:numId w:val="23"/>
        </w:numPr>
        <w:spacing w:after="3"/>
        <w:ind w:right="3005" w:hanging="360"/>
        <w:rPr>
          <w:sz w:val="24"/>
          <w:szCs w:val="24"/>
        </w:rPr>
      </w:pPr>
      <w:r>
        <w:rPr>
          <w:rFonts w:ascii="宋体" w:hAnsi="宋体" w:eastAsia="宋体" w:cs="宋体"/>
          <w:sz w:val="24"/>
          <w:szCs w:val="24"/>
        </w:rPr>
        <w:t>检测冷媒饱和温度传感器</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检测冷媒饱和压力传感器</w:t>
      </w:r>
      <w:r>
        <w:rPr>
          <w:rFonts w:ascii="Times New Roman" w:hAnsi="Times New Roman" w:eastAsia="Times New Roman" w:cs="Times New Roman"/>
          <w:sz w:val="24"/>
          <w:szCs w:val="24"/>
        </w:rPr>
        <w:t xml:space="preserve"> </w:t>
      </w:r>
    </w:p>
    <w:p w14:paraId="61088A29">
      <w:pPr>
        <w:spacing w:after="12"/>
        <w:ind w:left="11" w:firstLine="0"/>
        <w:rPr>
          <w:sz w:val="24"/>
          <w:szCs w:val="24"/>
        </w:rPr>
      </w:pPr>
      <w:r>
        <w:rPr>
          <w:rFonts w:ascii="Times New Roman" w:hAnsi="Times New Roman" w:eastAsia="Times New Roman" w:cs="Times New Roman"/>
          <w:sz w:val="24"/>
          <w:szCs w:val="24"/>
        </w:rPr>
        <w:t xml:space="preserve"> </w:t>
      </w:r>
    </w:p>
    <w:p w14:paraId="1FA92A40">
      <w:pPr>
        <w:spacing w:after="18"/>
        <w:ind w:left="11" w:firstLine="0"/>
        <w:rPr>
          <w:sz w:val="24"/>
          <w:szCs w:val="24"/>
        </w:rPr>
      </w:pPr>
      <w:r>
        <w:rPr>
          <w:rFonts w:ascii="Times New Roman" w:hAnsi="Times New Roman" w:eastAsia="Times New Roman" w:cs="Times New Roman"/>
          <w:sz w:val="24"/>
          <w:szCs w:val="24"/>
        </w:rPr>
        <w:t xml:space="preserve"> </w:t>
      </w:r>
    </w:p>
    <w:p w14:paraId="37C6AD8C">
      <w:pPr>
        <w:spacing w:after="3"/>
        <w:rPr>
          <w:sz w:val="24"/>
          <w:szCs w:val="24"/>
        </w:rPr>
      </w:pPr>
      <w:r>
        <w:rPr>
          <w:rFonts w:ascii="Times New Roman" w:hAnsi="Times New Roman" w:eastAsia="Times New Roman" w:cs="Times New Roman"/>
          <w:sz w:val="24"/>
          <w:szCs w:val="24"/>
        </w:rPr>
        <w:t>6</w:t>
      </w:r>
      <w:r>
        <w:rPr>
          <w:rFonts w:ascii="宋体" w:hAnsi="宋体" w:eastAsia="宋体" w:cs="宋体"/>
          <w:sz w:val="24"/>
          <w:szCs w:val="24"/>
        </w:rPr>
        <w:t>、蒸发器</w:t>
      </w:r>
      <w:r>
        <w:rPr>
          <w:rFonts w:ascii="Times New Roman" w:hAnsi="Times New Roman" w:eastAsia="Times New Roman" w:cs="Times New Roman"/>
          <w:sz w:val="24"/>
          <w:szCs w:val="24"/>
        </w:rPr>
        <w:t xml:space="preserve"> </w:t>
      </w:r>
    </w:p>
    <w:p w14:paraId="5BFC9499">
      <w:pPr>
        <w:numPr>
          <w:ilvl w:val="0"/>
          <w:numId w:val="24"/>
        </w:numPr>
        <w:spacing w:after="3"/>
        <w:ind w:right="3005" w:hanging="360"/>
        <w:rPr>
          <w:sz w:val="24"/>
          <w:szCs w:val="24"/>
        </w:rPr>
      </w:pPr>
      <w:r>
        <w:rPr>
          <w:rFonts w:ascii="宋体" w:hAnsi="宋体" w:eastAsia="宋体" w:cs="宋体"/>
          <w:sz w:val="24"/>
          <w:szCs w:val="24"/>
        </w:rPr>
        <w:t>检测水及冷媒之温差</w:t>
      </w:r>
      <w:r>
        <w:rPr>
          <w:rFonts w:ascii="Times New Roman" w:hAnsi="Times New Roman" w:eastAsia="Times New Roman" w:cs="Times New Roman"/>
          <w:sz w:val="24"/>
          <w:szCs w:val="24"/>
        </w:rPr>
        <w:t xml:space="preserve"> </w:t>
      </w:r>
    </w:p>
    <w:p w14:paraId="03DD8907">
      <w:pPr>
        <w:numPr>
          <w:ilvl w:val="0"/>
          <w:numId w:val="24"/>
        </w:numPr>
        <w:spacing w:after="3"/>
        <w:ind w:right="3005" w:hanging="360"/>
        <w:rPr>
          <w:sz w:val="24"/>
          <w:szCs w:val="24"/>
        </w:rPr>
      </w:pPr>
      <w:r>
        <w:rPr>
          <w:rFonts w:ascii="宋体" w:hAnsi="宋体" w:eastAsia="宋体" w:cs="宋体"/>
          <w:sz w:val="24"/>
          <w:szCs w:val="24"/>
        </w:rPr>
        <w:t>检测冷媒饱和温度传感器</w:t>
      </w:r>
      <w:r>
        <w:rPr>
          <w:rFonts w:ascii="Times New Roman" w:hAnsi="Times New Roman" w:eastAsia="Times New Roman" w:cs="Times New Roman"/>
          <w:sz w:val="24"/>
          <w:szCs w:val="24"/>
        </w:rPr>
        <w:t xml:space="preserve"> c.</w:t>
      </w:r>
      <w:r>
        <w:rPr>
          <w:rFonts w:ascii="Arial" w:hAnsi="Arial" w:eastAsia="Arial" w:cs="Arial"/>
          <w:sz w:val="24"/>
          <w:szCs w:val="24"/>
        </w:rPr>
        <w:t xml:space="preserve"> </w:t>
      </w:r>
      <w:r>
        <w:rPr>
          <w:rFonts w:ascii="宋体" w:hAnsi="宋体" w:eastAsia="宋体" w:cs="宋体"/>
          <w:sz w:val="24"/>
          <w:szCs w:val="24"/>
        </w:rPr>
        <w:t>检测及校正冷媒蒸发压力</w:t>
      </w:r>
      <w:r>
        <w:rPr>
          <w:rFonts w:ascii="Times New Roman" w:hAnsi="Times New Roman" w:eastAsia="Times New Roman" w:cs="Times New Roman"/>
          <w:sz w:val="24"/>
          <w:szCs w:val="24"/>
        </w:rPr>
        <w:t xml:space="preserve"> </w:t>
      </w:r>
    </w:p>
    <w:p w14:paraId="64DE840B">
      <w:pPr>
        <w:spacing w:after="18"/>
        <w:ind w:left="11" w:firstLine="0"/>
        <w:rPr>
          <w:sz w:val="24"/>
          <w:szCs w:val="24"/>
        </w:rPr>
      </w:pPr>
      <w:r>
        <w:rPr>
          <w:rFonts w:ascii="Times New Roman" w:hAnsi="Times New Roman" w:eastAsia="Times New Roman" w:cs="Times New Roman"/>
          <w:sz w:val="24"/>
          <w:szCs w:val="24"/>
        </w:rPr>
        <w:t xml:space="preserve"> </w:t>
      </w:r>
    </w:p>
    <w:p w14:paraId="477C842B">
      <w:pPr>
        <w:spacing w:after="3"/>
        <w:rPr>
          <w:sz w:val="24"/>
          <w:szCs w:val="24"/>
        </w:rPr>
      </w:pPr>
      <w:r>
        <w:rPr>
          <w:rFonts w:ascii="Times New Roman" w:hAnsi="Times New Roman" w:eastAsia="Times New Roman" w:cs="Times New Roman"/>
          <w:sz w:val="24"/>
          <w:szCs w:val="24"/>
        </w:rPr>
        <w:t>7</w:t>
      </w:r>
      <w:r>
        <w:rPr>
          <w:rFonts w:ascii="宋体" w:hAnsi="宋体" w:eastAsia="宋体" w:cs="宋体"/>
          <w:sz w:val="24"/>
          <w:szCs w:val="24"/>
        </w:rPr>
        <w:t>、抽气系统</w:t>
      </w:r>
      <w:r>
        <w:rPr>
          <w:rFonts w:ascii="Times New Roman" w:hAnsi="Times New Roman" w:eastAsia="Times New Roman" w:cs="Times New Roman"/>
          <w:sz w:val="24"/>
          <w:szCs w:val="24"/>
        </w:rPr>
        <w:t xml:space="preserve"> </w:t>
      </w:r>
    </w:p>
    <w:p w14:paraId="0EE74E39">
      <w:pPr>
        <w:numPr>
          <w:ilvl w:val="0"/>
          <w:numId w:val="25"/>
        </w:numPr>
        <w:spacing w:after="3"/>
        <w:ind w:hanging="360"/>
        <w:rPr>
          <w:sz w:val="24"/>
          <w:szCs w:val="24"/>
        </w:rPr>
      </w:pPr>
      <w:r>
        <w:rPr>
          <w:rFonts w:ascii="宋体" w:hAnsi="宋体" w:eastAsia="宋体" w:cs="宋体"/>
          <w:sz w:val="24"/>
          <w:szCs w:val="24"/>
        </w:rPr>
        <w:t>检测电磁阀</w:t>
      </w:r>
      <w:r>
        <w:rPr>
          <w:rFonts w:ascii="Times New Roman" w:hAnsi="Times New Roman" w:eastAsia="Times New Roman" w:cs="Times New Roman"/>
          <w:sz w:val="24"/>
          <w:szCs w:val="24"/>
        </w:rPr>
        <w:t xml:space="preserve"> </w:t>
      </w:r>
    </w:p>
    <w:p w14:paraId="5AB0AA0F">
      <w:pPr>
        <w:numPr>
          <w:ilvl w:val="0"/>
          <w:numId w:val="25"/>
        </w:numPr>
        <w:spacing w:after="3"/>
        <w:ind w:hanging="360"/>
        <w:rPr>
          <w:sz w:val="24"/>
          <w:szCs w:val="24"/>
        </w:rPr>
      </w:pPr>
      <w:r>
        <w:rPr>
          <w:rFonts w:ascii="宋体" w:hAnsi="宋体" w:eastAsia="宋体" w:cs="宋体"/>
          <w:sz w:val="24"/>
          <w:szCs w:val="24"/>
        </w:rPr>
        <w:t>清洁冷凝盘管铝鳍片</w:t>
      </w:r>
      <w:r>
        <w:rPr>
          <w:rFonts w:ascii="Times New Roman" w:hAnsi="Times New Roman" w:eastAsia="Times New Roman" w:cs="Times New Roman"/>
          <w:sz w:val="24"/>
          <w:szCs w:val="24"/>
        </w:rPr>
        <w:t xml:space="preserve"> </w:t>
      </w:r>
    </w:p>
    <w:p w14:paraId="4678FAFC">
      <w:pPr>
        <w:numPr>
          <w:ilvl w:val="0"/>
          <w:numId w:val="25"/>
        </w:numPr>
        <w:spacing w:after="3"/>
        <w:ind w:hanging="360"/>
        <w:rPr>
          <w:sz w:val="24"/>
          <w:szCs w:val="24"/>
        </w:rPr>
      </w:pPr>
      <w:r>
        <w:rPr>
          <w:rFonts w:ascii="宋体" w:hAnsi="宋体" w:eastAsia="宋体" w:cs="宋体"/>
          <w:sz w:val="24"/>
          <w:szCs w:val="24"/>
        </w:rPr>
        <w:t>检测马达之绝缘阻抗</w:t>
      </w:r>
      <w:r>
        <w:rPr>
          <w:rFonts w:ascii="Times New Roman" w:hAnsi="Times New Roman" w:eastAsia="Times New Roman" w:cs="Times New Roman"/>
          <w:sz w:val="24"/>
          <w:szCs w:val="24"/>
        </w:rPr>
        <w:t xml:space="preserve"> </w:t>
      </w:r>
    </w:p>
    <w:p w14:paraId="2A4160DA">
      <w:pPr>
        <w:numPr>
          <w:ilvl w:val="0"/>
          <w:numId w:val="25"/>
        </w:numPr>
        <w:spacing w:after="3"/>
        <w:ind w:hanging="360"/>
        <w:rPr>
          <w:sz w:val="24"/>
          <w:szCs w:val="24"/>
        </w:rPr>
      </w:pPr>
      <w:r>
        <w:rPr>
          <w:rFonts w:ascii="宋体" w:hAnsi="宋体" w:eastAsia="宋体" w:cs="宋体"/>
          <w:sz w:val="24"/>
          <w:szCs w:val="24"/>
        </w:rPr>
        <w:t>抽气系统整组清洁除垢</w:t>
      </w:r>
      <w:r>
        <w:rPr>
          <w:rFonts w:ascii="Times New Roman" w:hAnsi="Times New Roman" w:eastAsia="Times New Roman" w:cs="Times New Roman"/>
          <w:sz w:val="24"/>
          <w:szCs w:val="24"/>
        </w:rPr>
        <w:t xml:space="preserve"> </w:t>
      </w:r>
    </w:p>
    <w:p w14:paraId="292D53BA">
      <w:pPr>
        <w:numPr>
          <w:ilvl w:val="0"/>
          <w:numId w:val="25"/>
        </w:numPr>
        <w:spacing w:after="3"/>
        <w:ind w:hanging="360"/>
        <w:rPr>
          <w:sz w:val="24"/>
          <w:szCs w:val="24"/>
        </w:rPr>
      </w:pPr>
      <w:r>
        <w:rPr>
          <w:rFonts w:ascii="宋体" w:hAnsi="宋体" w:eastAsia="宋体" w:cs="宋体"/>
          <w:sz w:val="24"/>
          <w:szCs w:val="24"/>
        </w:rPr>
        <w:t>检测排气是否正常</w:t>
      </w:r>
      <w:r>
        <w:rPr>
          <w:rFonts w:ascii="Times New Roman" w:hAnsi="Times New Roman" w:eastAsia="Times New Roman" w:cs="Times New Roman"/>
          <w:sz w:val="24"/>
          <w:szCs w:val="24"/>
        </w:rPr>
        <w:t xml:space="preserve"> f.</w:t>
      </w:r>
      <w:r>
        <w:rPr>
          <w:rFonts w:ascii="Arial" w:hAnsi="Arial" w:eastAsia="Arial" w:cs="Arial"/>
          <w:sz w:val="24"/>
          <w:szCs w:val="24"/>
        </w:rPr>
        <w:t xml:space="preserve"> </w:t>
      </w:r>
      <w:r>
        <w:rPr>
          <w:rFonts w:ascii="宋体" w:hAnsi="宋体" w:eastAsia="宋体" w:cs="宋体"/>
          <w:sz w:val="24"/>
          <w:szCs w:val="24"/>
        </w:rPr>
        <w:t>检测冷媒水份指示器</w:t>
      </w:r>
      <w:r>
        <w:rPr>
          <w:rFonts w:ascii="Times New Roman" w:hAnsi="Times New Roman" w:eastAsia="Times New Roman" w:cs="Times New Roman"/>
          <w:sz w:val="24"/>
          <w:szCs w:val="24"/>
        </w:rPr>
        <w:t xml:space="preserve"> </w:t>
      </w:r>
    </w:p>
    <w:p w14:paraId="4AF1D9D1">
      <w:pPr>
        <w:spacing w:after="19"/>
        <w:ind w:left="11" w:firstLine="0"/>
        <w:rPr>
          <w:sz w:val="24"/>
          <w:szCs w:val="24"/>
        </w:rPr>
      </w:pPr>
      <w:r>
        <w:rPr>
          <w:rFonts w:ascii="Times New Roman" w:hAnsi="Times New Roman" w:eastAsia="Times New Roman" w:cs="Times New Roman"/>
          <w:sz w:val="24"/>
          <w:szCs w:val="24"/>
        </w:rPr>
        <w:t xml:space="preserve"> </w:t>
      </w:r>
    </w:p>
    <w:p w14:paraId="3B3DF933">
      <w:pPr>
        <w:spacing w:after="3"/>
        <w:rPr>
          <w:sz w:val="24"/>
          <w:szCs w:val="24"/>
        </w:rPr>
      </w:pPr>
      <w:r>
        <w:rPr>
          <w:rFonts w:ascii="Times New Roman" w:hAnsi="Times New Roman" w:eastAsia="Times New Roman" w:cs="Times New Roman"/>
          <w:sz w:val="24"/>
          <w:szCs w:val="24"/>
        </w:rPr>
        <w:t>8</w:t>
      </w:r>
      <w:r>
        <w:rPr>
          <w:rFonts w:ascii="宋体" w:hAnsi="宋体" w:eastAsia="宋体" w:cs="宋体"/>
          <w:sz w:val="24"/>
          <w:szCs w:val="24"/>
        </w:rPr>
        <w:t>、开机运转测试</w:t>
      </w:r>
      <w:r>
        <w:rPr>
          <w:rFonts w:ascii="Times New Roman" w:hAnsi="Times New Roman" w:eastAsia="Times New Roman" w:cs="Times New Roman"/>
          <w:sz w:val="24"/>
          <w:szCs w:val="24"/>
        </w:rPr>
        <w:t xml:space="preserve"> </w:t>
      </w:r>
    </w:p>
    <w:p w14:paraId="538DDDF0">
      <w:pPr>
        <w:numPr>
          <w:ilvl w:val="0"/>
          <w:numId w:val="26"/>
        </w:numPr>
        <w:spacing w:after="3"/>
        <w:ind w:hanging="360"/>
        <w:rPr>
          <w:sz w:val="24"/>
          <w:szCs w:val="24"/>
        </w:rPr>
      </w:pPr>
      <w:r>
        <w:rPr>
          <w:rFonts w:ascii="宋体" w:hAnsi="宋体" w:eastAsia="宋体" w:cs="宋体"/>
          <w:sz w:val="24"/>
          <w:szCs w:val="24"/>
        </w:rPr>
        <w:t>检测马达线圈温度传感器</w:t>
      </w:r>
      <w:r>
        <w:rPr>
          <w:rFonts w:ascii="Times New Roman" w:hAnsi="Times New Roman" w:eastAsia="Times New Roman" w:cs="Times New Roman"/>
          <w:sz w:val="24"/>
          <w:szCs w:val="24"/>
        </w:rPr>
        <w:t xml:space="preserve"> </w:t>
      </w:r>
    </w:p>
    <w:p w14:paraId="048813D0">
      <w:pPr>
        <w:numPr>
          <w:ilvl w:val="0"/>
          <w:numId w:val="26"/>
        </w:numPr>
        <w:spacing w:after="3"/>
        <w:ind w:hanging="360"/>
        <w:rPr>
          <w:sz w:val="24"/>
          <w:szCs w:val="24"/>
        </w:rPr>
      </w:pPr>
      <w:r>
        <w:rPr>
          <w:rFonts w:ascii="宋体" w:hAnsi="宋体" w:eastAsia="宋体" w:cs="宋体"/>
          <w:sz w:val="24"/>
          <w:szCs w:val="24"/>
        </w:rPr>
        <w:t>油槽视窗油位是否正常</w:t>
      </w:r>
      <w:r>
        <w:rPr>
          <w:rFonts w:ascii="Times New Roman" w:hAnsi="Times New Roman" w:eastAsia="Times New Roman" w:cs="Times New Roman"/>
          <w:sz w:val="24"/>
          <w:szCs w:val="24"/>
        </w:rPr>
        <w:t xml:space="preserve"> </w:t>
      </w:r>
    </w:p>
    <w:p w14:paraId="736CBAF2">
      <w:pPr>
        <w:numPr>
          <w:ilvl w:val="0"/>
          <w:numId w:val="26"/>
        </w:numPr>
        <w:spacing w:after="3"/>
        <w:ind w:hanging="360"/>
        <w:rPr>
          <w:sz w:val="24"/>
          <w:szCs w:val="24"/>
        </w:rPr>
      </w:pPr>
      <w:r>
        <w:rPr>
          <w:rFonts w:ascii="宋体" w:hAnsi="宋体" w:eastAsia="宋体" w:cs="宋体"/>
          <w:sz w:val="24"/>
          <w:szCs w:val="24"/>
        </w:rPr>
        <w:t>从视窗检测抽气回收马达，</w:t>
      </w:r>
      <w:r>
        <w:rPr>
          <w:rFonts w:ascii="Times New Roman" w:hAnsi="Times New Roman" w:eastAsia="Times New Roman" w:cs="Times New Roman"/>
          <w:sz w:val="24"/>
          <w:szCs w:val="24"/>
        </w:rPr>
        <w:t xml:space="preserve"> </w:t>
      </w:r>
    </w:p>
    <w:p w14:paraId="2D4CD272">
      <w:pPr>
        <w:numPr>
          <w:ilvl w:val="0"/>
          <w:numId w:val="26"/>
        </w:numPr>
        <w:spacing w:after="3"/>
        <w:ind w:hanging="360"/>
        <w:rPr>
          <w:sz w:val="24"/>
          <w:szCs w:val="24"/>
        </w:rPr>
      </w:pPr>
      <w:r>
        <w:rPr>
          <w:rFonts w:ascii="宋体" w:hAnsi="宋体" w:eastAsia="宋体" w:cs="宋体"/>
          <w:sz w:val="24"/>
          <w:szCs w:val="24"/>
        </w:rPr>
        <w:t>若有水份将其排除</w:t>
      </w:r>
      <w:r>
        <w:rPr>
          <w:rFonts w:ascii="Times New Roman" w:hAnsi="Times New Roman" w:eastAsia="Times New Roman" w:cs="Times New Roman"/>
          <w:sz w:val="24"/>
          <w:szCs w:val="24"/>
        </w:rPr>
        <w:t xml:space="preserve"> </w:t>
      </w:r>
    </w:p>
    <w:p w14:paraId="7732350E">
      <w:pPr>
        <w:numPr>
          <w:ilvl w:val="0"/>
          <w:numId w:val="26"/>
        </w:numPr>
        <w:spacing w:after="3"/>
        <w:ind w:hanging="360"/>
        <w:rPr>
          <w:sz w:val="24"/>
          <w:szCs w:val="24"/>
        </w:rPr>
      </w:pPr>
      <w:r>
        <w:rPr>
          <w:rFonts w:ascii="宋体" w:hAnsi="宋体" w:eastAsia="宋体" w:cs="宋体"/>
          <w:sz w:val="24"/>
          <w:szCs w:val="24"/>
        </w:rPr>
        <w:t>检测不正常之噪音，振动及高温</w:t>
      </w:r>
      <w:r>
        <w:rPr>
          <w:rFonts w:ascii="Times New Roman" w:hAnsi="Times New Roman" w:eastAsia="Times New Roman" w:cs="Times New Roman"/>
          <w:sz w:val="24"/>
          <w:szCs w:val="24"/>
        </w:rPr>
        <w:t xml:space="preserve"> </w:t>
      </w:r>
    </w:p>
    <w:p w14:paraId="5C2A4B87">
      <w:pPr>
        <w:numPr>
          <w:ilvl w:val="0"/>
          <w:numId w:val="26"/>
        </w:numPr>
        <w:spacing w:after="3"/>
        <w:ind w:hanging="360"/>
        <w:rPr>
          <w:sz w:val="24"/>
          <w:szCs w:val="24"/>
        </w:rPr>
      </w:pPr>
      <w:r>
        <w:rPr>
          <w:rFonts w:ascii="宋体" w:hAnsi="宋体" w:eastAsia="宋体" w:cs="宋体"/>
          <w:sz w:val="24"/>
          <w:szCs w:val="24"/>
        </w:rPr>
        <w:t>检测及报告损坏之零件</w:t>
      </w:r>
      <w:r>
        <w:rPr>
          <w:rFonts w:ascii="Times New Roman" w:hAnsi="Times New Roman" w:eastAsia="Times New Roman" w:cs="Times New Roman"/>
          <w:sz w:val="24"/>
          <w:szCs w:val="24"/>
        </w:rPr>
        <w:t xml:space="preserve"> g.</w:t>
      </w:r>
      <w:r>
        <w:rPr>
          <w:rFonts w:ascii="Arial" w:hAnsi="Arial" w:eastAsia="Arial" w:cs="Arial"/>
          <w:sz w:val="24"/>
          <w:szCs w:val="24"/>
        </w:rPr>
        <w:t xml:space="preserve"> </w:t>
      </w:r>
      <w:r>
        <w:rPr>
          <w:rFonts w:ascii="宋体" w:hAnsi="宋体" w:eastAsia="宋体" w:cs="宋体"/>
          <w:sz w:val="24"/>
          <w:szCs w:val="24"/>
        </w:rPr>
        <w:t>检测及报告其操作状况</w:t>
      </w:r>
      <w:r>
        <w:rPr>
          <w:rFonts w:ascii="Times New Roman" w:hAnsi="Times New Roman" w:eastAsia="Times New Roman" w:cs="Times New Roman"/>
          <w:sz w:val="24"/>
          <w:szCs w:val="24"/>
        </w:rPr>
        <w:t xml:space="preserve"> </w:t>
      </w:r>
    </w:p>
    <w:p w14:paraId="5DA0542E">
      <w:pPr>
        <w:spacing w:after="19"/>
        <w:ind w:left="11" w:firstLine="0"/>
        <w:rPr>
          <w:sz w:val="24"/>
          <w:szCs w:val="24"/>
        </w:rPr>
      </w:pPr>
      <w:r>
        <w:rPr>
          <w:rFonts w:ascii="Times New Roman" w:hAnsi="Times New Roman" w:eastAsia="Times New Roman" w:cs="Times New Roman"/>
          <w:sz w:val="24"/>
          <w:szCs w:val="24"/>
        </w:rPr>
        <w:t xml:space="preserve"> </w:t>
      </w:r>
    </w:p>
    <w:p w14:paraId="6ACA5641">
      <w:pPr>
        <w:numPr>
          <w:ilvl w:val="0"/>
          <w:numId w:val="27"/>
        </w:numPr>
        <w:spacing w:after="3"/>
        <w:ind w:hanging="240"/>
        <w:rPr>
          <w:sz w:val="24"/>
          <w:szCs w:val="24"/>
        </w:rPr>
      </w:pPr>
      <w:r>
        <w:rPr>
          <w:rFonts w:ascii="宋体" w:hAnsi="宋体" w:eastAsia="宋体" w:cs="宋体"/>
          <w:sz w:val="24"/>
          <w:szCs w:val="24"/>
        </w:rPr>
        <w:t>保养所需备件由甲方提供或乙方另行报价</w:t>
      </w:r>
      <w:r>
        <w:rPr>
          <w:rFonts w:ascii="Times New Roman" w:hAnsi="Times New Roman" w:eastAsia="Times New Roman" w:cs="Times New Roman"/>
          <w:sz w:val="24"/>
          <w:szCs w:val="24"/>
        </w:rPr>
        <w:t xml:space="preserve"> </w:t>
      </w:r>
    </w:p>
    <w:p w14:paraId="6F5BEAE1">
      <w:pPr>
        <w:spacing w:after="19"/>
        <w:ind w:left="11" w:firstLine="0"/>
        <w:rPr>
          <w:sz w:val="24"/>
          <w:szCs w:val="24"/>
        </w:rPr>
      </w:pPr>
      <w:r>
        <w:rPr>
          <w:rFonts w:ascii="Times New Roman" w:hAnsi="Times New Roman" w:eastAsia="Times New Roman" w:cs="Times New Roman"/>
          <w:sz w:val="24"/>
          <w:szCs w:val="24"/>
        </w:rPr>
        <w:t xml:space="preserve"> </w:t>
      </w:r>
    </w:p>
    <w:p w14:paraId="344EAFE7">
      <w:pPr>
        <w:numPr>
          <w:ilvl w:val="0"/>
          <w:numId w:val="27"/>
        </w:numPr>
        <w:spacing w:after="183"/>
        <w:ind w:hanging="240"/>
        <w:rPr>
          <w:sz w:val="24"/>
          <w:szCs w:val="24"/>
        </w:rPr>
      </w:pPr>
      <w:r>
        <w:rPr>
          <w:rFonts w:ascii="宋体" w:hAnsi="宋体" w:eastAsia="宋体" w:cs="宋体"/>
          <w:sz w:val="24"/>
          <w:szCs w:val="24"/>
        </w:rPr>
        <w:t>详细的服务内容请参考保养工作中的检查记录表。</w:t>
      </w:r>
      <w:r>
        <w:rPr>
          <w:rFonts w:ascii="Times New Roman" w:hAnsi="Times New Roman" w:eastAsia="Times New Roman" w:cs="Times New Roman"/>
          <w:sz w:val="24"/>
          <w:szCs w:val="24"/>
        </w:rPr>
        <w:t xml:space="preserve"> </w:t>
      </w:r>
    </w:p>
    <w:p w14:paraId="49BEF5A0">
      <w:pPr>
        <w:spacing w:after="225"/>
        <w:ind w:left="0" w:right="955" w:firstLine="0"/>
        <w:jc w:val="center"/>
        <w:rPr>
          <w:sz w:val="24"/>
          <w:szCs w:val="24"/>
        </w:rPr>
      </w:pPr>
      <w:r>
        <w:rPr>
          <w:rFonts w:ascii="Times New Roman" w:hAnsi="Times New Roman" w:eastAsia="Times New Roman" w:cs="Times New Roman"/>
          <w:b/>
          <w:sz w:val="24"/>
          <w:szCs w:val="24"/>
        </w:rPr>
        <w:t xml:space="preserve"> </w:t>
      </w:r>
    </w:p>
    <w:p w14:paraId="3DE1EA9E">
      <w:pPr>
        <w:spacing w:after="225"/>
        <w:ind w:left="0" w:right="955" w:firstLine="0"/>
        <w:jc w:val="center"/>
        <w:rPr>
          <w:sz w:val="24"/>
          <w:szCs w:val="24"/>
        </w:rPr>
      </w:pPr>
      <w:r>
        <w:rPr>
          <w:rFonts w:ascii="Times New Roman" w:hAnsi="Times New Roman" w:eastAsia="Times New Roman" w:cs="Times New Roman"/>
          <w:b/>
          <w:sz w:val="24"/>
          <w:szCs w:val="24"/>
        </w:rPr>
        <w:t xml:space="preserve"> </w:t>
      </w:r>
    </w:p>
    <w:p w14:paraId="233D0E4B">
      <w:pPr>
        <w:pStyle w:val="3"/>
        <w:shd w:val="clear" w:color="auto" w:fill="auto"/>
        <w:spacing w:after="6"/>
        <w:ind w:left="0" w:right="1036" w:firstLine="0"/>
        <w:jc w:val="center"/>
        <w:rPr>
          <w:sz w:val="28"/>
          <w:szCs w:val="28"/>
        </w:rPr>
      </w:pPr>
      <w:r>
        <w:rPr>
          <w:rFonts w:ascii="Times New Roman" w:hAnsi="Times New Roman" w:eastAsia="Times New Roman" w:cs="Times New Roman"/>
          <w:b/>
          <w:sz w:val="28"/>
          <w:szCs w:val="28"/>
        </w:rPr>
        <w:t xml:space="preserve"> </w:t>
      </w:r>
      <w:r>
        <w:rPr>
          <w:rFonts w:hint="eastAsia" w:ascii="Times New Roman" w:hAnsi="Times New Roman" w:eastAsia="宋体" w:cs="Times New Roman"/>
          <w:b/>
          <w:sz w:val="28"/>
          <w:szCs w:val="28"/>
          <w:lang w:val="en-US" w:eastAsia="zh-CN"/>
        </w:rPr>
        <w:t>克莱门特、</w:t>
      </w:r>
      <w:r>
        <w:rPr>
          <w:rFonts w:ascii="Times New Roman" w:hAnsi="Times New Roman" w:eastAsia="Times New Roman" w:cs="Times New Roman"/>
          <w:b/>
          <w:sz w:val="28"/>
          <w:szCs w:val="28"/>
        </w:rPr>
        <w:t>RTXA+</w:t>
      </w:r>
      <w:r>
        <w:rPr>
          <w:rFonts w:ascii="宋体" w:hAnsi="宋体" w:eastAsia="宋体" w:cs="宋体"/>
          <w:sz w:val="28"/>
          <w:szCs w:val="28"/>
        </w:rPr>
        <w:t>机组保养程序</w:t>
      </w:r>
    </w:p>
    <w:p w14:paraId="467FBF6D">
      <w:pPr>
        <w:spacing w:after="0"/>
        <w:ind w:left="0" w:right="955" w:firstLine="0"/>
        <w:jc w:val="center"/>
        <w:rPr>
          <w:sz w:val="24"/>
          <w:szCs w:val="24"/>
        </w:rPr>
      </w:pPr>
    </w:p>
    <w:p w14:paraId="4055AEFD">
      <w:pPr>
        <w:spacing w:after="19"/>
        <w:ind w:left="11" w:firstLine="0"/>
        <w:rPr>
          <w:sz w:val="24"/>
          <w:szCs w:val="24"/>
        </w:rPr>
      </w:pPr>
      <w:r>
        <w:rPr>
          <w:rFonts w:hint="eastAsia" w:ascii="Times New Roman" w:hAnsi="Times New Roman" w:eastAsia="宋体" w:cs="Times New Roman"/>
          <w:sz w:val="24"/>
          <w:szCs w:val="24"/>
          <w:lang w:val="en-US" w:eastAsia="zh-CN"/>
        </w:rPr>
        <w:t>每天</w:t>
      </w:r>
      <w:r>
        <w:rPr>
          <w:rFonts w:ascii="Times New Roman" w:hAnsi="Times New Roman" w:eastAsia="Times New Roman" w:cs="Times New Roman"/>
          <w:sz w:val="24"/>
          <w:szCs w:val="24"/>
        </w:rPr>
        <w:t xml:space="preserve"> </w:t>
      </w:r>
    </w:p>
    <w:p w14:paraId="322709A3">
      <w:pPr>
        <w:spacing w:after="3"/>
        <w:rPr>
          <w:sz w:val="24"/>
          <w:szCs w:val="24"/>
        </w:rPr>
      </w:pPr>
      <w:r>
        <w:rPr>
          <w:rFonts w:ascii="Times New Roman" w:hAnsi="Times New Roman" w:eastAsia="Times New Roman" w:cs="Times New Roman"/>
          <w:sz w:val="24"/>
          <w:szCs w:val="24"/>
        </w:rPr>
        <w:t xml:space="preserve"> 1</w:t>
      </w:r>
      <w:r>
        <w:rPr>
          <w:rFonts w:ascii="宋体" w:hAnsi="宋体" w:eastAsia="宋体" w:cs="宋体"/>
          <w:sz w:val="24"/>
          <w:szCs w:val="24"/>
        </w:rPr>
        <w:t>、提供设备故障紧急服务</w:t>
      </w:r>
      <w:r>
        <w:rPr>
          <w:rFonts w:ascii="Times New Roman" w:hAnsi="Times New Roman" w:eastAsia="Times New Roman" w:cs="Times New Roman"/>
          <w:sz w:val="24"/>
          <w:szCs w:val="24"/>
        </w:rPr>
        <w:t xml:space="preserve"> </w:t>
      </w:r>
    </w:p>
    <w:p w14:paraId="1EA97102">
      <w:pPr>
        <w:spacing w:after="12"/>
        <w:ind w:left="11" w:firstLine="0"/>
        <w:rPr>
          <w:sz w:val="24"/>
          <w:szCs w:val="24"/>
        </w:rPr>
      </w:pPr>
      <w:r>
        <w:rPr>
          <w:rFonts w:ascii="Times New Roman" w:hAnsi="Times New Roman" w:eastAsia="Times New Roman" w:cs="Times New Roman"/>
          <w:sz w:val="24"/>
          <w:szCs w:val="24"/>
        </w:rPr>
        <w:t xml:space="preserve"> </w:t>
      </w:r>
    </w:p>
    <w:p w14:paraId="65611571">
      <w:pPr>
        <w:spacing w:after="7" w:line="269" w:lineRule="auto"/>
        <w:ind w:left="11" w:right="9296" w:firstLine="0"/>
        <w:rPr>
          <w:sz w:val="24"/>
          <w:szCs w:val="24"/>
        </w:rPr>
      </w:pPr>
      <w:r>
        <w:rPr>
          <w:rFonts w:ascii="Times New Roman" w:hAnsi="Times New Roman" w:eastAsia="Times New Roman" w:cs="Times New Roman"/>
          <w:sz w:val="24"/>
          <w:szCs w:val="24"/>
        </w:rPr>
        <w:t xml:space="preserve">  </w:t>
      </w:r>
    </w:p>
    <w:p w14:paraId="58808756">
      <w:pPr>
        <w:spacing w:after="3"/>
        <w:rPr>
          <w:sz w:val="24"/>
          <w:szCs w:val="24"/>
        </w:rPr>
      </w:pPr>
      <w:r>
        <w:rPr>
          <w:rFonts w:ascii="宋体" w:hAnsi="宋体" w:eastAsia="宋体" w:cs="宋体"/>
          <w:sz w:val="24"/>
          <w:szCs w:val="24"/>
        </w:rPr>
        <w:t>常规保养服务项目（夏季进行）</w:t>
      </w:r>
      <w:r>
        <w:rPr>
          <w:rFonts w:ascii="Times New Roman" w:hAnsi="Times New Roman" w:eastAsia="Times New Roman" w:cs="Times New Roman"/>
          <w:b/>
          <w:sz w:val="24"/>
          <w:szCs w:val="24"/>
        </w:rPr>
        <w:t xml:space="preserve"> </w:t>
      </w:r>
    </w:p>
    <w:p w14:paraId="55D4CEAD">
      <w:pPr>
        <w:spacing w:after="12"/>
        <w:ind w:left="11" w:firstLine="0"/>
        <w:rPr>
          <w:sz w:val="24"/>
          <w:szCs w:val="24"/>
        </w:rPr>
      </w:pPr>
      <w:r>
        <w:rPr>
          <w:rFonts w:ascii="Times New Roman" w:hAnsi="Times New Roman" w:eastAsia="Times New Roman" w:cs="Times New Roman"/>
          <w:sz w:val="24"/>
          <w:szCs w:val="24"/>
        </w:rPr>
        <w:t xml:space="preserve"> </w:t>
      </w:r>
    </w:p>
    <w:p w14:paraId="600993EB">
      <w:pPr>
        <w:spacing w:after="19"/>
        <w:ind w:left="11" w:firstLine="0"/>
        <w:rPr>
          <w:sz w:val="24"/>
          <w:szCs w:val="24"/>
        </w:rPr>
      </w:pPr>
      <w:r>
        <w:rPr>
          <w:rFonts w:ascii="Times New Roman" w:hAnsi="Times New Roman" w:eastAsia="Times New Roman" w:cs="Times New Roman"/>
          <w:sz w:val="24"/>
          <w:szCs w:val="24"/>
        </w:rPr>
        <w:t xml:space="preserve"> </w:t>
      </w:r>
    </w:p>
    <w:p w14:paraId="6A7C8CBD">
      <w:pPr>
        <w:numPr>
          <w:ilvl w:val="0"/>
          <w:numId w:val="28"/>
        </w:numPr>
        <w:spacing w:after="3"/>
        <w:ind w:hanging="360"/>
        <w:rPr>
          <w:sz w:val="24"/>
          <w:szCs w:val="24"/>
        </w:rPr>
      </w:pPr>
      <w:r>
        <w:rPr>
          <w:rFonts w:ascii="宋体" w:hAnsi="宋体" w:eastAsia="宋体" w:cs="宋体"/>
          <w:sz w:val="24"/>
          <w:szCs w:val="24"/>
        </w:rPr>
        <w:t>检查机组运行压力及温度；</w:t>
      </w:r>
      <w:r>
        <w:rPr>
          <w:rFonts w:ascii="Times New Roman" w:hAnsi="Times New Roman" w:eastAsia="Times New Roman" w:cs="Times New Roman"/>
          <w:sz w:val="24"/>
          <w:szCs w:val="24"/>
        </w:rPr>
        <w:t xml:space="preserve"> </w:t>
      </w:r>
    </w:p>
    <w:p w14:paraId="47301DDB">
      <w:pPr>
        <w:numPr>
          <w:ilvl w:val="0"/>
          <w:numId w:val="28"/>
        </w:numPr>
        <w:spacing w:after="3"/>
        <w:ind w:hanging="360"/>
        <w:rPr>
          <w:sz w:val="24"/>
          <w:szCs w:val="24"/>
        </w:rPr>
      </w:pPr>
      <w:r>
        <w:rPr>
          <w:rFonts w:ascii="宋体" w:hAnsi="宋体" w:eastAsia="宋体" w:cs="宋体"/>
          <w:sz w:val="24"/>
          <w:szCs w:val="24"/>
        </w:rPr>
        <w:t>检查机组运行情况及油位；</w:t>
      </w:r>
      <w:r>
        <w:rPr>
          <w:rFonts w:ascii="Times New Roman" w:hAnsi="Times New Roman" w:eastAsia="Times New Roman" w:cs="Times New Roman"/>
          <w:sz w:val="24"/>
          <w:szCs w:val="24"/>
        </w:rPr>
        <w:t xml:space="preserve"> </w:t>
      </w:r>
    </w:p>
    <w:p w14:paraId="1BF62351">
      <w:pPr>
        <w:numPr>
          <w:ilvl w:val="0"/>
          <w:numId w:val="28"/>
        </w:numPr>
        <w:spacing w:after="3"/>
        <w:ind w:hanging="360"/>
        <w:rPr>
          <w:sz w:val="24"/>
          <w:szCs w:val="24"/>
        </w:rPr>
      </w:pPr>
      <w:r>
        <w:rPr>
          <w:rFonts w:ascii="宋体" w:hAnsi="宋体" w:eastAsia="宋体" w:cs="宋体"/>
          <w:sz w:val="24"/>
          <w:szCs w:val="24"/>
        </w:rPr>
        <w:t>检查起动柜电器设备；</w:t>
      </w:r>
      <w:r>
        <w:rPr>
          <w:rFonts w:ascii="Times New Roman" w:hAnsi="Times New Roman" w:eastAsia="Times New Roman" w:cs="Times New Roman"/>
          <w:sz w:val="24"/>
          <w:szCs w:val="24"/>
        </w:rPr>
        <w:t xml:space="preserve"> </w:t>
      </w:r>
    </w:p>
    <w:p w14:paraId="4CB59C36">
      <w:pPr>
        <w:numPr>
          <w:ilvl w:val="0"/>
          <w:numId w:val="28"/>
        </w:numPr>
        <w:spacing w:after="3"/>
        <w:ind w:hanging="360"/>
        <w:rPr>
          <w:sz w:val="24"/>
          <w:szCs w:val="24"/>
        </w:rPr>
      </w:pPr>
      <w:r>
        <w:rPr>
          <w:rFonts w:ascii="宋体" w:hAnsi="宋体" w:eastAsia="宋体" w:cs="宋体"/>
          <w:sz w:val="24"/>
          <w:szCs w:val="24"/>
        </w:rPr>
        <w:t>检查不正常的声响；</w:t>
      </w:r>
      <w:r>
        <w:rPr>
          <w:rFonts w:ascii="Times New Roman" w:hAnsi="Times New Roman" w:eastAsia="Times New Roman" w:cs="Times New Roman"/>
          <w:sz w:val="24"/>
          <w:szCs w:val="24"/>
        </w:rPr>
        <w:t xml:space="preserve"> </w:t>
      </w:r>
    </w:p>
    <w:p w14:paraId="6E36AFE3">
      <w:pPr>
        <w:numPr>
          <w:ilvl w:val="0"/>
          <w:numId w:val="28"/>
        </w:numPr>
        <w:spacing w:after="3"/>
        <w:ind w:hanging="360"/>
        <w:rPr>
          <w:sz w:val="24"/>
          <w:szCs w:val="24"/>
        </w:rPr>
      </w:pPr>
      <w:r>
        <w:rPr>
          <w:rFonts w:ascii="宋体" w:hAnsi="宋体" w:eastAsia="宋体" w:cs="宋体"/>
          <w:sz w:val="24"/>
          <w:szCs w:val="24"/>
        </w:rPr>
        <w:t>检查冷水机组冷凝器超热度。</w:t>
      </w:r>
      <w:r>
        <w:rPr>
          <w:rFonts w:ascii="Times New Roman" w:hAnsi="Times New Roman" w:eastAsia="Times New Roman" w:cs="Times New Roman"/>
          <w:sz w:val="24"/>
          <w:szCs w:val="24"/>
        </w:rPr>
        <w:t xml:space="preserve"> </w:t>
      </w:r>
    </w:p>
    <w:p w14:paraId="4306835D">
      <w:pPr>
        <w:spacing w:after="12"/>
        <w:ind w:left="11" w:firstLine="0"/>
        <w:rPr>
          <w:sz w:val="24"/>
          <w:szCs w:val="24"/>
        </w:rPr>
      </w:pPr>
      <w:r>
        <w:rPr>
          <w:rFonts w:ascii="Times New Roman" w:hAnsi="Times New Roman" w:eastAsia="Times New Roman" w:cs="Times New Roman"/>
          <w:sz w:val="24"/>
          <w:szCs w:val="24"/>
        </w:rPr>
        <w:t xml:space="preserve"> </w:t>
      </w:r>
    </w:p>
    <w:p w14:paraId="6BEA4FD6">
      <w:pPr>
        <w:spacing w:after="8" w:line="269" w:lineRule="auto"/>
        <w:ind w:left="11" w:right="9296" w:firstLine="0"/>
        <w:rPr>
          <w:sz w:val="24"/>
          <w:szCs w:val="24"/>
        </w:rPr>
      </w:pPr>
      <w:r>
        <w:rPr>
          <w:rFonts w:ascii="Times New Roman" w:hAnsi="Times New Roman" w:eastAsia="Times New Roman" w:cs="Times New Roman"/>
          <w:sz w:val="24"/>
          <w:szCs w:val="24"/>
        </w:rPr>
        <w:t xml:space="preserve">  </w:t>
      </w:r>
    </w:p>
    <w:p w14:paraId="1705C8C5">
      <w:pPr>
        <w:spacing w:after="3"/>
        <w:rPr>
          <w:sz w:val="24"/>
          <w:szCs w:val="24"/>
        </w:rPr>
      </w:pPr>
      <w:r>
        <w:rPr>
          <w:rFonts w:ascii="宋体" w:hAnsi="宋体" w:eastAsia="宋体" w:cs="宋体"/>
          <w:sz w:val="24"/>
          <w:szCs w:val="24"/>
        </w:rPr>
        <w:t>年度保养服务项目（通常在冬季机组停机前进行）</w:t>
      </w:r>
      <w:r>
        <w:rPr>
          <w:rFonts w:ascii="Times New Roman" w:hAnsi="Times New Roman" w:eastAsia="Times New Roman" w:cs="Times New Roman"/>
          <w:b/>
          <w:sz w:val="24"/>
          <w:szCs w:val="24"/>
        </w:rPr>
        <w:t xml:space="preserve"> </w:t>
      </w:r>
    </w:p>
    <w:p w14:paraId="53F3E324">
      <w:pPr>
        <w:spacing w:after="18"/>
        <w:ind w:left="11" w:firstLine="0"/>
        <w:rPr>
          <w:sz w:val="24"/>
          <w:szCs w:val="24"/>
        </w:rPr>
      </w:pPr>
      <w:r>
        <w:rPr>
          <w:rFonts w:ascii="Times New Roman" w:hAnsi="Times New Roman" w:eastAsia="Times New Roman" w:cs="Times New Roman"/>
          <w:sz w:val="24"/>
          <w:szCs w:val="24"/>
        </w:rPr>
        <w:t xml:space="preserve"> </w:t>
      </w:r>
    </w:p>
    <w:p w14:paraId="4E5DB10C">
      <w:pPr>
        <w:numPr>
          <w:ilvl w:val="0"/>
          <w:numId w:val="29"/>
        </w:numPr>
        <w:spacing w:after="3"/>
        <w:ind w:hanging="180"/>
        <w:rPr>
          <w:sz w:val="24"/>
          <w:szCs w:val="24"/>
        </w:rPr>
      </w:pPr>
      <w:r>
        <w:rPr>
          <w:rFonts w:ascii="Times New Roman" w:hAnsi="Times New Roman" w:eastAsia="Times New Roman" w:cs="Times New Roman"/>
          <w:sz w:val="24"/>
          <w:szCs w:val="24"/>
        </w:rPr>
        <w:t>1</w:t>
      </w:r>
      <w:r>
        <w:rPr>
          <w:rFonts w:ascii="宋体" w:hAnsi="宋体" w:eastAsia="宋体" w:cs="宋体"/>
          <w:sz w:val="24"/>
          <w:szCs w:val="24"/>
        </w:rPr>
        <w:t>、更换压缩机润滑油、</w:t>
      </w:r>
      <w:r>
        <w:rPr>
          <w:rFonts w:ascii="Times New Roman" w:hAnsi="Times New Roman" w:eastAsia="Times New Roman" w:cs="Times New Roman"/>
          <w:sz w:val="24"/>
          <w:szCs w:val="24"/>
        </w:rPr>
        <w:t xml:space="preserve"> </w:t>
      </w:r>
      <w:r>
        <w:rPr>
          <w:rFonts w:ascii="宋体" w:hAnsi="宋体" w:eastAsia="宋体" w:cs="宋体"/>
          <w:sz w:val="24"/>
          <w:szCs w:val="24"/>
        </w:rPr>
        <w:t>油过滤器；</w:t>
      </w:r>
      <w:r>
        <w:rPr>
          <w:rFonts w:ascii="Times New Roman" w:hAnsi="Times New Roman" w:eastAsia="Times New Roman" w:cs="Times New Roman"/>
          <w:sz w:val="24"/>
          <w:szCs w:val="24"/>
        </w:rPr>
        <w:t xml:space="preserve"> </w:t>
      </w:r>
    </w:p>
    <w:p w14:paraId="7B5DF272">
      <w:pPr>
        <w:numPr>
          <w:ilvl w:val="1"/>
          <w:numId w:val="29"/>
        </w:numPr>
        <w:spacing w:after="3"/>
        <w:ind w:hanging="360"/>
        <w:rPr>
          <w:sz w:val="24"/>
          <w:szCs w:val="24"/>
        </w:rPr>
      </w:pPr>
      <w:r>
        <w:rPr>
          <w:rFonts w:ascii="宋体" w:hAnsi="宋体" w:eastAsia="宋体" w:cs="宋体"/>
          <w:sz w:val="24"/>
          <w:szCs w:val="24"/>
        </w:rPr>
        <w:t>系统探漏；（如有需要）</w:t>
      </w:r>
      <w:r>
        <w:rPr>
          <w:rFonts w:ascii="Times New Roman" w:hAnsi="Times New Roman" w:eastAsia="Times New Roman" w:cs="Times New Roman"/>
          <w:sz w:val="24"/>
          <w:szCs w:val="24"/>
        </w:rPr>
        <w:t xml:space="preserve"> </w:t>
      </w:r>
    </w:p>
    <w:p w14:paraId="5E2AFE7E">
      <w:pPr>
        <w:numPr>
          <w:ilvl w:val="1"/>
          <w:numId w:val="29"/>
        </w:numPr>
        <w:spacing w:after="3"/>
        <w:ind w:hanging="360"/>
        <w:rPr>
          <w:sz w:val="24"/>
          <w:szCs w:val="24"/>
        </w:rPr>
      </w:pPr>
      <w:r>
        <w:rPr>
          <w:rFonts w:ascii="宋体" w:hAnsi="宋体" w:eastAsia="宋体" w:cs="宋体"/>
          <w:sz w:val="24"/>
          <w:szCs w:val="24"/>
        </w:rPr>
        <w:t>检查及调试所有控制保护元件；</w:t>
      </w:r>
      <w:r>
        <w:rPr>
          <w:rFonts w:ascii="Times New Roman" w:hAnsi="Times New Roman" w:eastAsia="Times New Roman" w:cs="Times New Roman"/>
          <w:sz w:val="24"/>
          <w:szCs w:val="24"/>
        </w:rPr>
        <w:t xml:space="preserve"> </w:t>
      </w:r>
    </w:p>
    <w:p w14:paraId="32720403">
      <w:pPr>
        <w:numPr>
          <w:ilvl w:val="1"/>
          <w:numId w:val="29"/>
        </w:numPr>
        <w:spacing w:after="3"/>
        <w:ind w:hanging="360"/>
        <w:rPr>
          <w:sz w:val="24"/>
          <w:szCs w:val="24"/>
        </w:rPr>
      </w:pPr>
      <w:r>
        <w:rPr>
          <w:rFonts w:ascii="宋体" w:hAnsi="宋体" w:eastAsia="宋体" w:cs="宋体"/>
          <w:sz w:val="24"/>
          <w:szCs w:val="24"/>
        </w:rPr>
        <w:t>检查及清理马达起动柜及控制柜；</w:t>
      </w:r>
      <w:r>
        <w:rPr>
          <w:rFonts w:ascii="Times New Roman" w:hAnsi="Times New Roman" w:eastAsia="Times New Roman" w:cs="Times New Roman"/>
          <w:sz w:val="24"/>
          <w:szCs w:val="24"/>
        </w:rPr>
        <w:t xml:space="preserve"> </w:t>
      </w:r>
    </w:p>
    <w:p w14:paraId="5B10B191">
      <w:pPr>
        <w:numPr>
          <w:ilvl w:val="1"/>
          <w:numId w:val="29"/>
        </w:numPr>
        <w:spacing w:after="3"/>
        <w:ind w:hanging="360"/>
        <w:rPr>
          <w:sz w:val="24"/>
          <w:szCs w:val="24"/>
        </w:rPr>
      </w:pPr>
      <w:r>
        <w:rPr>
          <w:rFonts w:ascii="宋体" w:hAnsi="宋体" w:eastAsia="宋体" w:cs="宋体"/>
          <w:sz w:val="24"/>
          <w:szCs w:val="24"/>
        </w:rPr>
        <w:t>检查马达绝缘及起动电流；</w:t>
      </w:r>
      <w:r>
        <w:rPr>
          <w:rFonts w:ascii="Times New Roman" w:hAnsi="Times New Roman" w:eastAsia="Times New Roman" w:cs="Times New Roman"/>
          <w:sz w:val="24"/>
          <w:szCs w:val="24"/>
        </w:rPr>
        <w:t xml:space="preserve"> </w:t>
      </w:r>
    </w:p>
    <w:p w14:paraId="2A78F6A5">
      <w:pPr>
        <w:numPr>
          <w:ilvl w:val="1"/>
          <w:numId w:val="29"/>
        </w:numPr>
        <w:spacing w:after="3"/>
        <w:ind w:hanging="360"/>
        <w:rPr>
          <w:sz w:val="24"/>
          <w:szCs w:val="24"/>
        </w:rPr>
      </w:pPr>
      <w:r>
        <w:rPr>
          <w:rFonts w:ascii="宋体" w:hAnsi="宋体" w:eastAsia="宋体" w:cs="宋体"/>
          <w:sz w:val="24"/>
          <w:szCs w:val="24"/>
        </w:rPr>
        <w:t>检查所有螺丝及螺帽的松紧；</w:t>
      </w:r>
      <w:r>
        <w:rPr>
          <w:rFonts w:ascii="Times New Roman" w:hAnsi="Times New Roman" w:eastAsia="Times New Roman" w:cs="Times New Roman"/>
          <w:sz w:val="24"/>
          <w:szCs w:val="24"/>
        </w:rPr>
        <w:t xml:space="preserve"> </w:t>
      </w:r>
    </w:p>
    <w:p w14:paraId="7D9AF227">
      <w:pPr>
        <w:numPr>
          <w:ilvl w:val="0"/>
          <w:numId w:val="29"/>
        </w:numPr>
        <w:spacing w:after="3"/>
        <w:ind w:hanging="180"/>
        <w:rPr>
          <w:sz w:val="24"/>
          <w:szCs w:val="24"/>
        </w:rPr>
      </w:pPr>
      <w:r>
        <w:rPr>
          <w:rFonts w:ascii="Times New Roman" w:hAnsi="Times New Roman" w:eastAsia="Times New Roman" w:cs="Times New Roman"/>
          <w:sz w:val="24"/>
          <w:szCs w:val="24"/>
        </w:rPr>
        <w:t>7</w:t>
      </w:r>
      <w:r>
        <w:rPr>
          <w:rFonts w:ascii="宋体" w:hAnsi="宋体" w:eastAsia="宋体" w:cs="宋体"/>
          <w:sz w:val="24"/>
          <w:szCs w:val="24"/>
        </w:rPr>
        <w:t>、清洗冷凝器铜管（采用美标指定清洗剂，清洗剂由美标提供）；</w:t>
      </w:r>
      <w:r>
        <w:rPr>
          <w:rFonts w:ascii="Times New Roman" w:hAnsi="Times New Roman" w:eastAsia="Times New Roman" w:cs="Times New Roman"/>
          <w:sz w:val="24"/>
          <w:szCs w:val="24"/>
        </w:rPr>
        <w:t xml:space="preserve"> </w:t>
      </w:r>
    </w:p>
    <w:p w14:paraId="3C48B6AF">
      <w:pPr>
        <w:numPr>
          <w:ilvl w:val="0"/>
          <w:numId w:val="30"/>
        </w:numPr>
        <w:spacing w:after="3"/>
        <w:ind w:left="131" w:leftChars="0" w:firstLine="0" w:firstLineChars="0"/>
        <w:rPr>
          <w:rFonts w:ascii="Times New Roman" w:hAnsi="Times New Roman" w:eastAsia="Times New Roman" w:cs="Times New Roman"/>
          <w:sz w:val="24"/>
          <w:szCs w:val="24"/>
        </w:rPr>
      </w:pPr>
      <w:r>
        <w:rPr>
          <w:rFonts w:ascii="宋体" w:hAnsi="宋体" w:eastAsia="宋体" w:cs="宋体"/>
          <w:sz w:val="24"/>
          <w:szCs w:val="24"/>
        </w:rPr>
        <w:t>提取机油样本，到美国原厂化验压缩机润滑油酸度（一次）。</w:t>
      </w:r>
      <w:r>
        <w:rPr>
          <w:rFonts w:ascii="Times New Roman" w:hAnsi="Times New Roman" w:eastAsia="Times New Roman" w:cs="Times New Roman"/>
          <w:sz w:val="24"/>
          <w:szCs w:val="24"/>
        </w:rPr>
        <w:t xml:space="preserve"> </w:t>
      </w:r>
    </w:p>
    <w:p w14:paraId="63AE7FBC">
      <w:pPr>
        <w:numPr>
          <w:ilvl w:val="0"/>
          <w:numId w:val="0"/>
        </w:numPr>
        <w:spacing w:after="3"/>
        <w:ind w:left="131" w:leftChars="0"/>
        <w:rPr>
          <w:rFonts w:ascii="Times New Roman" w:hAnsi="Times New Roman" w:eastAsia="Times New Roman" w:cs="Times New Roman"/>
          <w:sz w:val="24"/>
          <w:szCs w:val="24"/>
        </w:rPr>
      </w:pPr>
    </w:p>
    <w:p w14:paraId="4C951C6F">
      <w:pPr>
        <w:spacing w:after="12"/>
        <w:ind w:left="11" w:firstLine="0"/>
        <w:rPr>
          <w:sz w:val="24"/>
          <w:szCs w:val="24"/>
        </w:rPr>
      </w:pPr>
      <w:r>
        <w:rPr>
          <w:rFonts w:ascii="Times New Roman" w:hAnsi="Times New Roman" w:eastAsia="Times New Roman" w:cs="Times New Roman"/>
          <w:sz w:val="24"/>
          <w:szCs w:val="24"/>
        </w:rPr>
        <w:t xml:space="preserve"> </w:t>
      </w:r>
    </w:p>
    <w:p w14:paraId="0F70A565">
      <w:pPr>
        <w:spacing w:after="19"/>
        <w:ind w:left="11" w:firstLine="0"/>
        <w:rPr>
          <w:sz w:val="24"/>
          <w:szCs w:val="24"/>
        </w:rPr>
      </w:pPr>
      <w:r>
        <w:rPr>
          <w:rFonts w:ascii="Times New Roman" w:hAnsi="Times New Roman" w:eastAsia="Times New Roman" w:cs="Times New Roman"/>
          <w:sz w:val="24"/>
          <w:szCs w:val="24"/>
        </w:rPr>
        <w:t xml:space="preserve"> </w:t>
      </w:r>
    </w:p>
    <w:p w14:paraId="6F85C9B6">
      <w:pPr>
        <w:spacing w:after="3"/>
        <w:rPr>
          <w:sz w:val="24"/>
          <w:szCs w:val="24"/>
        </w:rPr>
      </w:pPr>
      <w:r>
        <w:rPr>
          <w:rFonts w:ascii="Times New Roman" w:hAnsi="Times New Roman" w:eastAsia="Times New Roman" w:cs="Times New Roman"/>
          <w:sz w:val="24"/>
          <w:szCs w:val="24"/>
        </w:rPr>
        <w:t>*</w:t>
      </w:r>
      <w:r>
        <w:rPr>
          <w:rFonts w:ascii="宋体" w:hAnsi="宋体" w:eastAsia="宋体" w:cs="宋体"/>
          <w:sz w:val="24"/>
          <w:szCs w:val="24"/>
        </w:rPr>
        <w:t>润滑油，过滤器及所需备件由客户提供或特灵另行报价。</w:t>
      </w:r>
    </w:p>
    <w:p w14:paraId="7A9849E5">
      <w:pPr>
        <w:spacing w:after="0"/>
        <w:ind w:left="11" w:firstLine="0"/>
        <w:rPr>
          <w:sz w:val="24"/>
          <w:szCs w:val="24"/>
        </w:rPr>
      </w:pPr>
      <w:r>
        <w:rPr>
          <w:rFonts w:ascii="Times New Roman" w:hAnsi="Times New Roman" w:eastAsia="Times New Roman" w:cs="Times New Roman"/>
          <w:sz w:val="24"/>
          <w:szCs w:val="24"/>
        </w:rPr>
        <w:t xml:space="preserve"> </w:t>
      </w:r>
    </w:p>
    <w:p w14:paraId="624F0A9C">
      <w:pPr>
        <w:pStyle w:val="2"/>
        <w:spacing w:after="18" w:line="259" w:lineRule="auto"/>
        <w:ind w:left="6"/>
        <w:jc w:val="left"/>
        <w:rPr>
          <w:sz w:val="24"/>
          <w:szCs w:val="24"/>
        </w:rPr>
      </w:pPr>
    </w:p>
    <w:p w14:paraId="11F9DFC8"/>
    <w:p w14:paraId="29BBD593"/>
    <w:p w14:paraId="1AB8F8E4"/>
    <w:p w14:paraId="6C05B814">
      <w:pPr>
        <w:pStyle w:val="2"/>
        <w:spacing w:after="18" w:line="259" w:lineRule="auto"/>
        <w:ind w:left="0" w:leftChars="0" w:firstLine="0" w:firstLineChars="0"/>
        <w:jc w:val="left"/>
      </w:pPr>
    </w:p>
    <w:p w14:paraId="42816858"/>
    <w:p w14:paraId="2D25C717"/>
    <w:p w14:paraId="77A7838D">
      <w:pPr>
        <w:spacing w:after="156"/>
        <w:ind w:left="0" w:leftChars="0" w:firstLine="0" w:firstLineChars="0"/>
      </w:pPr>
    </w:p>
    <w:p w14:paraId="73992E02">
      <w:pPr>
        <w:pStyle w:val="2"/>
        <w:ind w:left="0" w:leftChars="0" w:right="1036" w:firstLine="0" w:firstLineChars="0"/>
        <w:jc w:val="center"/>
        <w:rPr>
          <w:rFonts w:hint="eastAsia" w:ascii="宋体" w:hAnsi="宋体" w:eastAsia="宋体" w:cs="宋体"/>
          <w:sz w:val="30"/>
          <w:szCs w:val="30"/>
        </w:rPr>
      </w:pPr>
      <w:r>
        <w:rPr>
          <w:rFonts w:hint="eastAsia" w:ascii="宋体" w:hAnsi="宋体" w:eastAsia="宋体" w:cs="宋体"/>
          <w:sz w:val="30"/>
          <w:szCs w:val="30"/>
        </w:rPr>
        <w:t>空调管路系统处理方案</w:t>
      </w:r>
      <w:bookmarkStart w:id="0" w:name="_GoBack"/>
      <w:bookmarkEnd w:id="0"/>
    </w:p>
    <w:p w14:paraId="6AB485A4">
      <w:pPr>
        <w:rPr>
          <w:rFonts w:hint="eastAsia" w:eastAsia="宋体"/>
          <w:lang w:val="en-US" w:eastAsia="zh-CN"/>
        </w:rPr>
      </w:pPr>
      <w:r>
        <w:rPr>
          <w:rFonts w:hint="eastAsia" w:ascii="宋体" w:hAnsi="宋体" w:eastAsia="宋体" w:cs="宋体"/>
          <w:sz w:val="30"/>
          <w:szCs w:val="30"/>
          <w:lang w:val="en-US" w:eastAsia="zh-CN"/>
        </w:rPr>
        <w:t xml:space="preserve"> </w:t>
      </w:r>
    </w:p>
    <w:p w14:paraId="5686F644">
      <w:pPr>
        <w:pStyle w:val="3"/>
        <w:spacing w:after="30"/>
        <w:rPr>
          <w:rFonts w:hint="eastAsia" w:ascii="宋体" w:hAnsi="宋体" w:eastAsia="宋体" w:cs="宋体"/>
        </w:rPr>
      </w:pPr>
      <w:r>
        <w:rPr>
          <w:rFonts w:hint="eastAsia" w:ascii="宋体" w:hAnsi="宋体" w:eastAsia="宋体" w:cs="宋体"/>
        </w:rPr>
        <w:t xml:space="preserve">水 处 理 概 述 </w:t>
      </w:r>
    </w:p>
    <w:p w14:paraId="12A26C24">
      <w:pPr>
        <w:spacing w:after="0" w:line="338" w:lineRule="auto"/>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冷却水多为开式，冷冻水与采暖水为封闭式；目前，高层建筑或封闭式厂方的冷冻水与采暖水多为同一系统，在夏季走冷冻水，在冬季走采暖水 。 </w:t>
      </w:r>
    </w:p>
    <w:p w14:paraId="7C1B67F5">
      <w:pPr>
        <w:spacing w:after="48" w:line="300" w:lineRule="auto"/>
        <w:ind w:left="-4" w:right="941" w:firstLine="470"/>
        <w:jc w:val="both"/>
        <w:rPr>
          <w:rFonts w:hint="eastAsia" w:ascii="宋体" w:hAnsi="宋体" w:eastAsia="宋体" w:cs="宋体"/>
          <w:sz w:val="24"/>
          <w:szCs w:val="24"/>
        </w:rPr>
      </w:pPr>
      <w:r>
        <w:rPr>
          <w:rFonts w:hint="eastAsia" w:ascii="宋体" w:hAnsi="宋体" w:eastAsia="宋体" w:cs="宋体"/>
          <w:sz w:val="24"/>
          <w:szCs w:val="24"/>
        </w:rPr>
        <w:t>中央空调水系统的用水分为三类，即未经过任何处理的自来水；软化水和去离子水。水中对设备主要产生影响的因素分别为碱度、pH 值、Cl</w:t>
      </w:r>
      <w:r>
        <w:rPr>
          <w:rFonts w:hint="eastAsia" w:ascii="宋体" w:hAnsi="宋体" w:eastAsia="宋体" w:cs="宋体"/>
          <w:sz w:val="24"/>
          <w:szCs w:val="24"/>
          <w:vertAlign w:val="superscript"/>
        </w:rPr>
        <w:t>-</w:t>
      </w:r>
      <w:r>
        <w:rPr>
          <w:rFonts w:hint="eastAsia" w:ascii="宋体" w:hAnsi="宋体" w:eastAsia="宋体" w:cs="宋体"/>
          <w:sz w:val="24"/>
          <w:szCs w:val="24"/>
        </w:rPr>
        <w:t>、氧含量等。自来水因地区不同而水质变化较大，在水的循环过程中，硬度和碱度是造成结垢的主要因素，而Cl</w:t>
      </w:r>
      <w:r>
        <w:rPr>
          <w:rFonts w:hint="eastAsia" w:ascii="宋体" w:hAnsi="宋体" w:eastAsia="宋体" w:cs="宋体"/>
          <w:sz w:val="24"/>
          <w:szCs w:val="24"/>
          <w:vertAlign w:val="superscript"/>
        </w:rPr>
        <w:t>-</w:t>
      </w:r>
      <w:r>
        <w:rPr>
          <w:rFonts w:hint="eastAsia" w:ascii="宋体" w:hAnsi="宋体" w:eastAsia="宋体" w:cs="宋体"/>
          <w:sz w:val="24"/>
          <w:szCs w:val="24"/>
        </w:rPr>
        <w:t>、低pH值、溶解氧是造成腐蚀的罪魁祸首。在自来水中这两种危害同时存在，只是由于水质不同，危害的主副性有所区别；相对腐蚀而言，结垢性离子 Ca</w:t>
      </w:r>
      <w:r>
        <w:rPr>
          <w:rFonts w:hint="eastAsia" w:ascii="宋体" w:hAnsi="宋体" w:eastAsia="宋体" w:cs="宋体"/>
          <w:sz w:val="24"/>
          <w:szCs w:val="24"/>
          <w:vertAlign w:val="superscript"/>
        </w:rPr>
        <w:t>2+</w:t>
      </w:r>
      <w:r>
        <w:rPr>
          <w:rFonts w:hint="eastAsia" w:ascii="宋体" w:hAnsi="宋体" w:eastAsia="宋体" w:cs="宋体"/>
          <w:sz w:val="24"/>
          <w:szCs w:val="24"/>
        </w:rPr>
        <w:t>、Mg</w:t>
      </w:r>
      <w:r>
        <w:rPr>
          <w:rFonts w:hint="eastAsia" w:ascii="宋体" w:hAnsi="宋体" w:eastAsia="宋体" w:cs="宋体"/>
          <w:sz w:val="24"/>
          <w:szCs w:val="24"/>
          <w:vertAlign w:val="superscript"/>
        </w:rPr>
        <w:t>2+</w:t>
      </w:r>
      <w:r>
        <w:rPr>
          <w:rFonts w:hint="eastAsia" w:ascii="宋体" w:hAnsi="宋体" w:eastAsia="宋体" w:cs="宋体"/>
          <w:sz w:val="24"/>
          <w:szCs w:val="24"/>
        </w:rPr>
        <w:t>、碱度为保护性离子，软化水正是由于去除了这些离子，增加了 Na</w:t>
      </w:r>
      <w:r>
        <w:rPr>
          <w:rFonts w:hint="eastAsia" w:ascii="宋体" w:hAnsi="宋体" w:eastAsia="宋体" w:cs="宋体"/>
          <w:sz w:val="24"/>
          <w:szCs w:val="24"/>
          <w:vertAlign w:val="superscript"/>
        </w:rPr>
        <w:t>+</w:t>
      </w:r>
      <w:r>
        <w:rPr>
          <w:rFonts w:hint="eastAsia" w:ascii="宋体" w:hAnsi="宋体" w:eastAsia="宋体" w:cs="宋体"/>
          <w:sz w:val="24"/>
          <w:szCs w:val="24"/>
        </w:rPr>
        <w:t>、Cl</w:t>
      </w:r>
      <w:r>
        <w:rPr>
          <w:rFonts w:hint="eastAsia" w:ascii="宋体" w:hAnsi="宋体" w:eastAsia="宋体" w:cs="宋体"/>
          <w:sz w:val="24"/>
          <w:szCs w:val="24"/>
          <w:vertAlign w:val="superscript"/>
        </w:rPr>
        <w:t>-</w:t>
      </w:r>
      <w:r>
        <w:rPr>
          <w:rFonts w:hint="eastAsia" w:ascii="宋体" w:hAnsi="宋体" w:eastAsia="宋体" w:cs="宋体"/>
          <w:sz w:val="24"/>
          <w:szCs w:val="24"/>
        </w:rPr>
        <w:t xml:space="preserve">等腐蚀性离子，从而加重了腐蚀 ，所以说软化水虽然避免了结垢问题，却加重了腐蚀，这种现象会随着时间推移而显露出来。开发区某空调系统一年就出现腐蚀穿孔现象，可见软化水腐蚀性的强弱。去离子水相对地说即去除了结垢因素，也去除了腐蚀因素，但实际上并非如此，同样，去离子水中虽然不存在结垢性离子和腐蚀性离子，但却并未除去水中的溶解氧，初始时，腐蚀速度较慢，有一个逐渐加速过程，最终会导致同前两种水一样的红水现象（封闭式系统）。 </w:t>
      </w:r>
    </w:p>
    <w:p w14:paraId="42701BC3">
      <w:pPr>
        <w:spacing w:after="0" w:line="338" w:lineRule="auto"/>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这三套循环水系统各有特点，但存在同一问题：结垢、腐蚀和生物粘泥，如冷却塔填料上结垢和产生青苔，风机盘管内产生粘泥 ，冷凝器，吸收器等换热面结垢，如不进行处理，势必会引起管道堵塞，阀门腐蚀泄漏、传热效率大为降低，制冷效率下降，迫使空调机长时间满负荷运行，使设备自动保护装置经常启动，等一系列问题，影响整个空调系统的正常工作。 </w:t>
      </w:r>
    </w:p>
    <w:p w14:paraId="61E5E81F">
      <w:pPr>
        <w:spacing w:after="104"/>
        <w:ind w:left="501" w:right="564"/>
        <w:rPr>
          <w:rFonts w:hint="eastAsia" w:ascii="宋体" w:hAnsi="宋体" w:eastAsia="宋体" w:cs="宋体"/>
          <w:sz w:val="24"/>
          <w:szCs w:val="24"/>
        </w:rPr>
      </w:pPr>
      <w:r>
        <w:rPr>
          <w:rFonts w:hint="eastAsia" w:ascii="宋体" w:hAnsi="宋体" w:eastAsia="宋体" w:cs="宋体"/>
          <w:sz w:val="24"/>
          <w:szCs w:val="24"/>
        </w:rPr>
        <w:t>空调水处理必要性大致分为三个部分，其一是延长管线和设备的寿命。例如：</w:t>
      </w:r>
    </w:p>
    <w:p w14:paraId="4C06D6C3">
      <w:pPr>
        <w:spacing w:after="0" w:line="341"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在主要管线和设备上发生的泄露时，或在敷设管道上发生泄露时，更换维修，不但要花费较大的费用，而且，在实施时存在着许多困难。空调系统水处理的必要性就在于使管线和设备达到设计的使用寿命。下表 1 中数据可说明水处理的重要性；其二是节能。当结垢和腐蚀产生锈垢堆积物，都会导致传热效率下降，为达到设定效果，必须加大能量消耗同时造成缩短设备的使用寿命。在敞开式循环水系统中，采用水处理技术还会节省大量的水；其三是创造稳定的舒适的工作和生活环境，保证中央空调系统稳定正常运行。 </w:t>
      </w:r>
    </w:p>
    <w:p w14:paraId="3D69C717">
      <w:pPr>
        <w:ind w:left="501" w:right="564"/>
        <w:rPr>
          <w:rFonts w:hint="eastAsia" w:ascii="宋体" w:hAnsi="宋体" w:eastAsia="宋体" w:cs="宋体"/>
          <w:sz w:val="24"/>
          <w:szCs w:val="24"/>
        </w:rPr>
      </w:pPr>
      <w:r>
        <w:rPr>
          <w:rFonts w:hint="eastAsia" w:ascii="宋体" w:hAnsi="宋体" w:eastAsia="宋体" w:cs="宋体"/>
          <w:sz w:val="24"/>
          <w:szCs w:val="24"/>
        </w:rPr>
        <w:t xml:space="preserve">表一 设备使用寿命（单位：年） </w:t>
      </w:r>
    </w:p>
    <w:tbl>
      <w:tblPr>
        <w:tblStyle w:val="8"/>
        <w:tblW w:w="9290" w:type="dxa"/>
        <w:tblInd w:w="-97" w:type="dxa"/>
        <w:tblLayout w:type="autofit"/>
        <w:tblCellMar>
          <w:top w:w="151" w:type="dxa"/>
          <w:left w:w="264" w:type="dxa"/>
          <w:bottom w:w="0" w:type="dxa"/>
          <w:right w:w="115" w:type="dxa"/>
        </w:tblCellMar>
      </w:tblPr>
      <w:tblGrid>
        <w:gridCol w:w="2449"/>
        <w:gridCol w:w="2160"/>
        <w:gridCol w:w="2160"/>
        <w:gridCol w:w="2521"/>
      </w:tblGrid>
      <w:tr w14:paraId="3EB47A11">
        <w:tblPrEx>
          <w:tblCellMar>
            <w:top w:w="151" w:type="dxa"/>
            <w:left w:w="264" w:type="dxa"/>
            <w:bottom w:w="0" w:type="dxa"/>
            <w:right w:w="115" w:type="dxa"/>
          </w:tblCellMar>
        </w:tblPrEx>
        <w:trPr>
          <w:trHeight w:val="452" w:hRule="atLeast"/>
        </w:trPr>
        <w:tc>
          <w:tcPr>
            <w:tcW w:w="2449" w:type="dxa"/>
            <w:tcBorders>
              <w:top w:val="single" w:color="000000" w:sz="4" w:space="0"/>
              <w:left w:val="single" w:color="000000" w:sz="4" w:space="0"/>
              <w:bottom w:val="single" w:color="000000" w:sz="4" w:space="0"/>
              <w:right w:val="single" w:color="000000" w:sz="4" w:space="0"/>
            </w:tcBorders>
          </w:tcPr>
          <w:p w14:paraId="1E078570">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设备器材 </w:t>
            </w:r>
          </w:p>
        </w:tc>
        <w:tc>
          <w:tcPr>
            <w:tcW w:w="2160" w:type="dxa"/>
            <w:tcBorders>
              <w:top w:val="single" w:color="000000" w:sz="4" w:space="0"/>
              <w:left w:val="single" w:color="000000" w:sz="4" w:space="0"/>
              <w:bottom w:val="single" w:color="000000" w:sz="4" w:space="0"/>
              <w:right w:val="single" w:color="000000" w:sz="4" w:space="0"/>
            </w:tcBorders>
          </w:tcPr>
          <w:p w14:paraId="2196E97D">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预防处理 </w:t>
            </w:r>
          </w:p>
        </w:tc>
        <w:tc>
          <w:tcPr>
            <w:tcW w:w="2160" w:type="dxa"/>
            <w:tcBorders>
              <w:top w:val="single" w:color="000000" w:sz="4" w:space="0"/>
              <w:left w:val="single" w:color="000000" w:sz="4" w:space="0"/>
              <w:bottom w:val="single" w:color="000000" w:sz="4" w:space="0"/>
              <w:right w:val="single" w:color="000000" w:sz="4" w:space="0"/>
            </w:tcBorders>
          </w:tcPr>
          <w:p w14:paraId="3588250C">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事后处理 </w:t>
            </w:r>
          </w:p>
        </w:tc>
        <w:tc>
          <w:tcPr>
            <w:tcW w:w="2521" w:type="dxa"/>
            <w:tcBorders>
              <w:top w:val="single" w:color="000000" w:sz="4" w:space="0"/>
              <w:left w:val="single" w:color="000000" w:sz="4" w:space="0"/>
              <w:bottom w:val="single" w:color="000000" w:sz="4" w:space="0"/>
              <w:right w:val="single" w:color="000000" w:sz="4" w:space="0"/>
            </w:tcBorders>
          </w:tcPr>
          <w:p w14:paraId="4301FF85">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实际使用年限 </w:t>
            </w:r>
          </w:p>
        </w:tc>
      </w:tr>
      <w:tr w14:paraId="2DC28B6B">
        <w:tblPrEx>
          <w:tblCellMar>
            <w:top w:w="151" w:type="dxa"/>
            <w:left w:w="264" w:type="dxa"/>
            <w:bottom w:w="0" w:type="dxa"/>
            <w:right w:w="115" w:type="dxa"/>
          </w:tblCellMar>
        </w:tblPrEx>
        <w:trPr>
          <w:trHeight w:val="449" w:hRule="atLeast"/>
        </w:trPr>
        <w:tc>
          <w:tcPr>
            <w:tcW w:w="2449" w:type="dxa"/>
            <w:tcBorders>
              <w:top w:val="single" w:color="000000" w:sz="4" w:space="0"/>
              <w:left w:val="single" w:color="000000" w:sz="4" w:space="0"/>
              <w:bottom w:val="single" w:color="000000" w:sz="4" w:space="0"/>
              <w:right w:val="single" w:color="000000" w:sz="4" w:space="0"/>
            </w:tcBorders>
          </w:tcPr>
          <w:p w14:paraId="2CBBB578">
            <w:pPr>
              <w:spacing w:after="0"/>
              <w:ind w:left="0" w:firstLine="0"/>
              <w:rPr>
                <w:rFonts w:hint="eastAsia" w:ascii="宋体" w:hAnsi="宋体" w:eastAsia="宋体" w:cs="宋体"/>
                <w:sz w:val="24"/>
                <w:szCs w:val="24"/>
              </w:rPr>
            </w:pPr>
            <w:r>
              <w:rPr>
                <w:rFonts w:hint="eastAsia" w:ascii="宋体" w:hAnsi="宋体" w:eastAsia="宋体" w:cs="宋体"/>
                <w:sz w:val="24"/>
                <w:szCs w:val="24"/>
              </w:rPr>
              <w:t xml:space="preserve">给水管（白钢管） </w:t>
            </w:r>
          </w:p>
        </w:tc>
        <w:tc>
          <w:tcPr>
            <w:tcW w:w="2160" w:type="dxa"/>
            <w:tcBorders>
              <w:top w:val="single" w:color="000000" w:sz="4" w:space="0"/>
              <w:left w:val="single" w:color="000000" w:sz="4" w:space="0"/>
              <w:bottom w:val="single" w:color="000000" w:sz="4" w:space="0"/>
              <w:right w:val="single" w:color="000000" w:sz="4" w:space="0"/>
            </w:tcBorders>
          </w:tcPr>
          <w:p w14:paraId="382D8786">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2160" w:type="dxa"/>
            <w:tcBorders>
              <w:top w:val="single" w:color="000000" w:sz="4" w:space="0"/>
              <w:left w:val="single" w:color="000000" w:sz="4" w:space="0"/>
              <w:bottom w:val="single" w:color="000000" w:sz="4" w:space="0"/>
              <w:right w:val="single" w:color="000000" w:sz="4" w:space="0"/>
            </w:tcBorders>
          </w:tcPr>
          <w:p w14:paraId="45B4EBBB">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2521" w:type="dxa"/>
            <w:tcBorders>
              <w:top w:val="single" w:color="000000" w:sz="4" w:space="0"/>
              <w:left w:val="single" w:color="000000" w:sz="4" w:space="0"/>
              <w:bottom w:val="single" w:color="000000" w:sz="4" w:space="0"/>
              <w:right w:val="single" w:color="000000" w:sz="4" w:space="0"/>
            </w:tcBorders>
          </w:tcPr>
          <w:p w14:paraId="48C44CC9">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12.6 </w:t>
            </w:r>
          </w:p>
        </w:tc>
      </w:tr>
      <w:tr w14:paraId="070471F8">
        <w:tblPrEx>
          <w:tblCellMar>
            <w:top w:w="151" w:type="dxa"/>
            <w:left w:w="264" w:type="dxa"/>
            <w:bottom w:w="0" w:type="dxa"/>
            <w:right w:w="115" w:type="dxa"/>
          </w:tblCellMar>
        </w:tblPrEx>
        <w:trPr>
          <w:trHeight w:val="451" w:hRule="atLeast"/>
        </w:trPr>
        <w:tc>
          <w:tcPr>
            <w:tcW w:w="2449" w:type="dxa"/>
            <w:tcBorders>
              <w:top w:val="single" w:color="000000" w:sz="4" w:space="0"/>
              <w:left w:val="single" w:color="000000" w:sz="4" w:space="0"/>
              <w:bottom w:val="single" w:color="000000" w:sz="4" w:space="0"/>
              <w:right w:val="single" w:color="000000" w:sz="4" w:space="0"/>
            </w:tcBorders>
          </w:tcPr>
          <w:p w14:paraId="1B6B5DE4">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扬水泵 </w:t>
            </w:r>
          </w:p>
        </w:tc>
        <w:tc>
          <w:tcPr>
            <w:tcW w:w="2160" w:type="dxa"/>
            <w:tcBorders>
              <w:top w:val="single" w:color="000000" w:sz="4" w:space="0"/>
              <w:left w:val="single" w:color="000000" w:sz="4" w:space="0"/>
              <w:bottom w:val="single" w:color="000000" w:sz="4" w:space="0"/>
              <w:right w:val="single" w:color="000000" w:sz="4" w:space="0"/>
            </w:tcBorders>
          </w:tcPr>
          <w:p w14:paraId="00FDBB64">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16.0 </w:t>
            </w:r>
          </w:p>
        </w:tc>
        <w:tc>
          <w:tcPr>
            <w:tcW w:w="2160" w:type="dxa"/>
            <w:tcBorders>
              <w:top w:val="single" w:color="000000" w:sz="4" w:space="0"/>
              <w:left w:val="single" w:color="000000" w:sz="4" w:space="0"/>
              <w:bottom w:val="single" w:color="000000" w:sz="4" w:space="0"/>
              <w:right w:val="single" w:color="000000" w:sz="4" w:space="0"/>
            </w:tcBorders>
          </w:tcPr>
          <w:p w14:paraId="210A8A5A">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7.5 </w:t>
            </w:r>
          </w:p>
        </w:tc>
        <w:tc>
          <w:tcPr>
            <w:tcW w:w="2521" w:type="dxa"/>
            <w:tcBorders>
              <w:top w:val="single" w:color="000000" w:sz="4" w:space="0"/>
              <w:left w:val="single" w:color="000000" w:sz="4" w:space="0"/>
              <w:bottom w:val="single" w:color="000000" w:sz="4" w:space="0"/>
              <w:right w:val="single" w:color="000000" w:sz="4" w:space="0"/>
            </w:tcBorders>
          </w:tcPr>
          <w:p w14:paraId="2C6A59D1">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9.7 </w:t>
            </w:r>
          </w:p>
        </w:tc>
      </w:tr>
      <w:tr w14:paraId="6247477D">
        <w:tblPrEx>
          <w:tblCellMar>
            <w:top w:w="151" w:type="dxa"/>
            <w:left w:w="264" w:type="dxa"/>
            <w:bottom w:w="0" w:type="dxa"/>
            <w:right w:w="115" w:type="dxa"/>
          </w:tblCellMar>
        </w:tblPrEx>
        <w:trPr>
          <w:trHeight w:val="449" w:hRule="atLeast"/>
        </w:trPr>
        <w:tc>
          <w:tcPr>
            <w:tcW w:w="2449" w:type="dxa"/>
            <w:tcBorders>
              <w:top w:val="single" w:color="000000" w:sz="4" w:space="0"/>
              <w:left w:val="single" w:color="000000" w:sz="4" w:space="0"/>
              <w:bottom w:val="single" w:color="000000" w:sz="4" w:space="0"/>
              <w:right w:val="single" w:color="000000" w:sz="4" w:space="0"/>
            </w:tcBorders>
          </w:tcPr>
          <w:p w14:paraId="5094FA6B">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潜水泵 </w:t>
            </w:r>
          </w:p>
        </w:tc>
        <w:tc>
          <w:tcPr>
            <w:tcW w:w="2160" w:type="dxa"/>
            <w:tcBorders>
              <w:top w:val="single" w:color="000000" w:sz="4" w:space="0"/>
              <w:left w:val="single" w:color="000000" w:sz="4" w:space="0"/>
              <w:bottom w:val="single" w:color="000000" w:sz="4" w:space="0"/>
              <w:right w:val="single" w:color="000000" w:sz="4" w:space="0"/>
            </w:tcBorders>
          </w:tcPr>
          <w:p w14:paraId="7E57A95B">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11.7 </w:t>
            </w:r>
          </w:p>
        </w:tc>
        <w:tc>
          <w:tcPr>
            <w:tcW w:w="2160" w:type="dxa"/>
            <w:tcBorders>
              <w:top w:val="single" w:color="000000" w:sz="4" w:space="0"/>
              <w:left w:val="single" w:color="000000" w:sz="4" w:space="0"/>
              <w:bottom w:val="single" w:color="000000" w:sz="4" w:space="0"/>
              <w:right w:val="single" w:color="000000" w:sz="4" w:space="0"/>
            </w:tcBorders>
          </w:tcPr>
          <w:p w14:paraId="0408FF59">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5.0 </w:t>
            </w:r>
          </w:p>
        </w:tc>
        <w:tc>
          <w:tcPr>
            <w:tcW w:w="2521" w:type="dxa"/>
            <w:tcBorders>
              <w:top w:val="single" w:color="000000" w:sz="4" w:space="0"/>
              <w:left w:val="single" w:color="000000" w:sz="4" w:space="0"/>
              <w:bottom w:val="single" w:color="000000" w:sz="4" w:space="0"/>
              <w:right w:val="single" w:color="000000" w:sz="4" w:space="0"/>
            </w:tcBorders>
          </w:tcPr>
          <w:p w14:paraId="6838B366">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6.1 </w:t>
            </w:r>
          </w:p>
        </w:tc>
      </w:tr>
      <w:tr w14:paraId="707405EC">
        <w:tblPrEx>
          <w:tblCellMar>
            <w:top w:w="151" w:type="dxa"/>
            <w:left w:w="264" w:type="dxa"/>
            <w:bottom w:w="0" w:type="dxa"/>
            <w:right w:w="115" w:type="dxa"/>
          </w:tblCellMar>
        </w:tblPrEx>
        <w:trPr>
          <w:trHeight w:val="451" w:hRule="atLeast"/>
        </w:trPr>
        <w:tc>
          <w:tcPr>
            <w:tcW w:w="2449" w:type="dxa"/>
            <w:tcBorders>
              <w:top w:val="single" w:color="000000" w:sz="4" w:space="0"/>
              <w:left w:val="single" w:color="000000" w:sz="4" w:space="0"/>
              <w:bottom w:val="single" w:color="000000" w:sz="4" w:space="0"/>
              <w:right w:val="single" w:color="000000" w:sz="4" w:space="0"/>
            </w:tcBorders>
          </w:tcPr>
          <w:p w14:paraId="638E74C7">
            <w:pPr>
              <w:spacing w:after="0"/>
              <w:ind w:left="0" w:firstLine="0"/>
              <w:rPr>
                <w:rFonts w:hint="eastAsia" w:ascii="宋体" w:hAnsi="宋体" w:eastAsia="宋体" w:cs="宋体"/>
                <w:sz w:val="24"/>
                <w:szCs w:val="24"/>
              </w:rPr>
            </w:pPr>
            <w:r>
              <w:rPr>
                <w:rFonts w:hint="eastAsia" w:ascii="宋体" w:hAnsi="宋体" w:eastAsia="宋体" w:cs="宋体"/>
                <w:sz w:val="24"/>
                <w:szCs w:val="24"/>
              </w:rPr>
              <w:t xml:space="preserve">冷冻机（涡轮式） </w:t>
            </w:r>
          </w:p>
        </w:tc>
        <w:tc>
          <w:tcPr>
            <w:tcW w:w="2160" w:type="dxa"/>
            <w:tcBorders>
              <w:top w:val="single" w:color="000000" w:sz="4" w:space="0"/>
              <w:left w:val="single" w:color="000000" w:sz="4" w:space="0"/>
              <w:bottom w:val="single" w:color="000000" w:sz="4" w:space="0"/>
              <w:right w:val="single" w:color="000000" w:sz="4" w:space="0"/>
            </w:tcBorders>
          </w:tcPr>
          <w:p w14:paraId="6B22E57C">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16.4 </w:t>
            </w:r>
          </w:p>
        </w:tc>
        <w:tc>
          <w:tcPr>
            <w:tcW w:w="2160" w:type="dxa"/>
            <w:tcBorders>
              <w:top w:val="single" w:color="000000" w:sz="4" w:space="0"/>
              <w:left w:val="single" w:color="000000" w:sz="4" w:space="0"/>
              <w:bottom w:val="single" w:color="000000" w:sz="4" w:space="0"/>
              <w:right w:val="single" w:color="000000" w:sz="4" w:space="0"/>
            </w:tcBorders>
          </w:tcPr>
          <w:p w14:paraId="34CAB52B">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10.0 </w:t>
            </w:r>
          </w:p>
        </w:tc>
        <w:tc>
          <w:tcPr>
            <w:tcW w:w="2521" w:type="dxa"/>
            <w:tcBorders>
              <w:top w:val="single" w:color="000000" w:sz="4" w:space="0"/>
              <w:left w:val="single" w:color="000000" w:sz="4" w:space="0"/>
              <w:bottom w:val="single" w:color="000000" w:sz="4" w:space="0"/>
              <w:right w:val="single" w:color="000000" w:sz="4" w:space="0"/>
            </w:tcBorders>
          </w:tcPr>
          <w:p w14:paraId="5F94F47B">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11.2 </w:t>
            </w:r>
          </w:p>
        </w:tc>
      </w:tr>
      <w:tr w14:paraId="462B3E8C">
        <w:tblPrEx>
          <w:tblCellMar>
            <w:top w:w="151" w:type="dxa"/>
            <w:left w:w="264" w:type="dxa"/>
            <w:bottom w:w="0" w:type="dxa"/>
            <w:right w:w="115" w:type="dxa"/>
          </w:tblCellMar>
        </w:tblPrEx>
        <w:trPr>
          <w:trHeight w:val="449" w:hRule="atLeast"/>
        </w:trPr>
        <w:tc>
          <w:tcPr>
            <w:tcW w:w="2449" w:type="dxa"/>
            <w:tcBorders>
              <w:top w:val="single" w:color="000000" w:sz="4" w:space="0"/>
              <w:left w:val="single" w:color="000000" w:sz="4" w:space="0"/>
              <w:bottom w:val="single" w:color="000000" w:sz="4" w:space="0"/>
              <w:right w:val="single" w:color="000000" w:sz="4" w:space="0"/>
            </w:tcBorders>
          </w:tcPr>
          <w:p w14:paraId="2E141683">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冷却塔 </w:t>
            </w:r>
          </w:p>
        </w:tc>
        <w:tc>
          <w:tcPr>
            <w:tcW w:w="2160" w:type="dxa"/>
            <w:tcBorders>
              <w:top w:val="single" w:color="000000" w:sz="4" w:space="0"/>
              <w:left w:val="single" w:color="000000" w:sz="4" w:space="0"/>
              <w:bottom w:val="single" w:color="000000" w:sz="4" w:space="0"/>
              <w:right w:val="single" w:color="000000" w:sz="4" w:space="0"/>
            </w:tcBorders>
          </w:tcPr>
          <w:p w14:paraId="53B06918">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13.0 </w:t>
            </w:r>
          </w:p>
        </w:tc>
        <w:tc>
          <w:tcPr>
            <w:tcW w:w="2160" w:type="dxa"/>
            <w:tcBorders>
              <w:top w:val="single" w:color="000000" w:sz="4" w:space="0"/>
              <w:left w:val="single" w:color="000000" w:sz="4" w:space="0"/>
              <w:bottom w:val="single" w:color="000000" w:sz="4" w:space="0"/>
              <w:right w:val="single" w:color="000000" w:sz="4" w:space="0"/>
            </w:tcBorders>
          </w:tcPr>
          <w:p w14:paraId="31BC9ED4">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6.0 </w:t>
            </w:r>
          </w:p>
        </w:tc>
        <w:tc>
          <w:tcPr>
            <w:tcW w:w="2521" w:type="dxa"/>
            <w:tcBorders>
              <w:top w:val="single" w:color="000000" w:sz="4" w:space="0"/>
              <w:left w:val="single" w:color="000000" w:sz="4" w:space="0"/>
              <w:bottom w:val="single" w:color="000000" w:sz="4" w:space="0"/>
              <w:right w:val="single" w:color="000000" w:sz="4" w:space="0"/>
            </w:tcBorders>
          </w:tcPr>
          <w:p w14:paraId="2C25EE14">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9.9 </w:t>
            </w:r>
          </w:p>
        </w:tc>
      </w:tr>
      <w:tr w14:paraId="409E42AD">
        <w:tblPrEx>
          <w:tblCellMar>
            <w:top w:w="151" w:type="dxa"/>
            <w:left w:w="264" w:type="dxa"/>
            <w:bottom w:w="0" w:type="dxa"/>
            <w:right w:w="115" w:type="dxa"/>
          </w:tblCellMar>
        </w:tblPrEx>
        <w:trPr>
          <w:trHeight w:val="451" w:hRule="atLeast"/>
        </w:trPr>
        <w:tc>
          <w:tcPr>
            <w:tcW w:w="2449" w:type="dxa"/>
            <w:tcBorders>
              <w:top w:val="single" w:color="000000" w:sz="4" w:space="0"/>
              <w:left w:val="single" w:color="000000" w:sz="4" w:space="0"/>
              <w:bottom w:val="single" w:color="000000" w:sz="4" w:space="0"/>
              <w:right w:val="single" w:color="000000" w:sz="4" w:space="0"/>
            </w:tcBorders>
          </w:tcPr>
          <w:p w14:paraId="040B4D11">
            <w:pPr>
              <w:spacing w:after="0"/>
              <w:ind w:left="0" w:firstLine="0"/>
              <w:rPr>
                <w:rFonts w:hint="eastAsia" w:ascii="宋体" w:hAnsi="宋体" w:eastAsia="宋体" w:cs="宋体"/>
                <w:sz w:val="24"/>
                <w:szCs w:val="24"/>
              </w:rPr>
            </w:pPr>
            <w:r>
              <w:rPr>
                <w:rFonts w:hint="eastAsia" w:ascii="宋体" w:hAnsi="宋体" w:eastAsia="宋体" w:cs="宋体"/>
                <w:sz w:val="24"/>
                <w:szCs w:val="24"/>
              </w:rPr>
              <w:t xml:space="preserve">空调机（包装型） </w:t>
            </w:r>
          </w:p>
        </w:tc>
        <w:tc>
          <w:tcPr>
            <w:tcW w:w="2160" w:type="dxa"/>
            <w:tcBorders>
              <w:top w:val="single" w:color="000000" w:sz="4" w:space="0"/>
              <w:left w:val="single" w:color="000000" w:sz="4" w:space="0"/>
              <w:bottom w:val="single" w:color="000000" w:sz="4" w:space="0"/>
              <w:right w:val="single" w:color="000000" w:sz="4" w:space="0"/>
            </w:tcBorders>
          </w:tcPr>
          <w:p w14:paraId="40982E3D">
            <w:pPr>
              <w:spacing w:after="0"/>
              <w:ind w:left="0" w:right="149" w:firstLine="0"/>
              <w:jc w:val="center"/>
              <w:rPr>
                <w:rFonts w:hint="eastAsia" w:ascii="宋体" w:hAnsi="宋体" w:eastAsia="宋体" w:cs="宋体"/>
                <w:sz w:val="24"/>
                <w:szCs w:val="24"/>
              </w:rPr>
            </w:pPr>
            <w:r>
              <w:rPr>
                <w:rFonts w:hint="eastAsia" w:ascii="宋体" w:hAnsi="宋体" w:eastAsia="宋体" w:cs="宋体"/>
                <w:sz w:val="24"/>
                <w:szCs w:val="24"/>
              </w:rPr>
              <w:t xml:space="preserve">13.3 </w:t>
            </w:r>
          </w:p>
        </w:tc>
        <w:tc>
          <w:tcPr>
            <w:tcW w:w="2160" w:type="dxa"/>
            <w:tcBorders>
              <w:top w:val="single" w:color="000000" w:sz="4" w:space="0"/>
              <w:left w:val="single" w:color="000000" w:sz="4" w:space="0"/>
              <w:bottom w:val="single" w:color="000000" w:sz="4" w:space="0"/>
              <w:right w:val="single" w:color="000000" w:sz="4" w:space="0"/>
            </w:tcBorders>
          </w:tcPr>
          <w:p w14:paraId="2932A251">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7.5 </w:t>
            </w:r>
          </w:p>
        </w:tc>
        <w:tc>
          <w:tcPr>
            <w:tcW w:w="2521" w:type="dxa"/>
            <w:tcBorders>
              <w:top w:val="single" w:color="000000" w:sz="4" w:space="0"/>
              <w:left w:val="single" w:color="000000" w:sz="4" w:space="0"/>
              <w:bottom w:val="single" w:color="000000" w:sz="4" w:space="0"/>
              <w:right w:val="single" w:color="000000" w:sz="4" w:space="0"/>
            </w:tcBorders>
          </w:tcPr>
          <w:p w14:paraId="1689D432">
            <w:pPr>
              <w:spacing w:after="0"/>
              <w:ind w:left="0" w:right="148" w:firstLine="0"/>
              <w:jc w:val="center"/>
              <w:rPr>
                <w:rFonts w:hint="eastAsia" w:ascii="宋体" w:hAnsi="宋体" w:eastAsia="宋体" w:cs="宋体"/>
                <w:sz w:val="24"/>
                <w:szCs w:val="24"/>
              </w:rPr>
            </w:pPr>
            <w:r>
              <w:rPr>
                <w:rFonts w:hint="eastAsia" w:ascii="宋体" w:hAnsi="宋体" w:eastAsia="宋体" w:cs="宋体"/>
                <w:sz w:val="24"/>
                <w:szCs w:val="24"/>
              </w:rPr>
              <w:t xml:space="preserve">7.9 </w:t>
            </w:r>
          </w:p>
        </w:tc>
      </w:tr>
    </w:tbl>
    <w:p w14:paraId="1270CFC0">
      <w:pPr>
        <w:spacing w:after="3" w:line="338"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注：1：预防处理是指为预防危害发生而进行水处理；事后处理是指危害发生后进行水处理；实际使用年限指设备破旧而更换的时间。 </w:t>
      </w:r>
    </w:p>
    <w:p w14:paraId="0CDEB79E">
      <w:pPr>
        <w:spacing w:after="102"/>
        <w:ind w:left="501" w:right="564"/>
        <w:rPr>
          <w:rFonts w:hint="eastAsia" w:ascii="宋体" w:hAnsi="宋体" w:eastAsia="宋体" w:cs="宋体"/>
          <w:sz w:val="24"/>
          <w:szCs w:val="24"/>
        </w:rPr>
      </w:pPr>
      <w:r>
        <w:rPr>
          <w:rFonts w:hint="eastAsia" w:ascii="宋体" w:hAnsi="宋体" w:eastAsia="宋体" w:cs="宋体"/>
          <w:sz w:val="24"/>
          <w:szCs w:val="24"/>
        </w:rPr>
        <w:t xml:space="preserve">2：本数据来自日本“建筑业协会”统计，而中国还未有有关统计数据。 </w:t>
      </w:r>
    </w:p>
    <w:p w14:paraId="5736EB15">
      <w:pPr>
        <w:spacing w:after="0" w:line="338" w:lineRule="auto"/>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根据要求设计不同，中央空调的制冷原理有所不同，但结果都是一致的，所涉及的循环水系统是相同。循环冷却水化学处理技术是通过采用低剂量投加水质稳定剂的方法，使金属表面形成一层致密的保护膜，同时改变结垢性粒子之间或金属间的作用力，从而达到防腐，防垢，保护设备安全运行的目的。除此之外；还通过杀菌灭藻剂，抑制和灭水中的细菌，藻类及各种微生物，以防止生物粘泥和垢物的产生，从而可以提高传热效率，节约能源，减少设备维修，延长使用周期。 </w:t>
      </w:r>
    </w:p>
    <w:p w14:paraId="70E577CB">
      <w:pPr>
        <w:spacing w:after="2" w:line="338" w:lineRule="auto"/>
        <w:ind w:left="-4" w:right="564" w:firstLine="566"/>
        <w:rPr>
          <w:rFonts w:hint="eastAsia" w:ascii="宋体" w:hAnsi="宋体" w:eastAsia="宋体" w:cs="宋体"/>
          <w:sz w:val="24"/>
          <w:szCs w:val="24"/>
        </w:rPr>
      </w:pPr>
      <w:r>
        <w:rPr>
          <w:rFonts w:hint="eastAsia" w:ascii="宋体" w:hAnsi="宋体" w:eastAsia="宋体" w:cs="宋体"/>
          <w:sz w:val="24"/>
          <w:szCs w:val="24"/>
        </w:rPr>
        <w:t xml:space="preserve">我公司根据补充水水质及中央空调的工况条件，结合以往空调水处理的经验，在进行充分试验的基础上提出的，操作简单的水质稳定剂配方。具有良好的阻垢缓蚀及杀菌灭藻的性能，因此，正确应用本技术，可取得节水、节能和稳定运行的良好效益。 </w:t>
      </w:r>
    </w:p>
    <w:p w14:paraId="2E31878E">
      <w:pPr>
        <w:spacing w:after="0" w:line="338" w:lineRule="auto"/>
        <w:ind w:left="-4" w:right="564" w:firstLine="566"/>
        <w:rPr>
          <w:rFonts w:hint="eastAsia" w:ascii="宋体" w:hAnsi="宋体" w:eastAsia="宋体" w:cs="宋体"/>
          <w:sz w:val="24"/>
          <w:szCs w:val="24"/>
        </w:rPr>
      </w:pPr>
      <w:r>
        <w:rPr>
          <w:rFonts w:hint="eastAsia" w:ascii="宋体" w:hAnsi="宋体" w:eastAsia="宋体" w:cs="宋体"/>
          <w:sz w:val="24"/>
          <w:szCs w:val="24"/>
        </w:rPr>
        <w:t>但应指出，良好水处理效果的取得，既要有先进的处理技术，更需要将此技术加以正确的实施，并在运行应用中进行严格的日常管理。因此，应用方应建</w:t>
      </w:r>
    </w:p>
    <w:p w14:paraId="3D2A2023">
      <w:pPr>
        <w:spacing w:after="104"/>
        <w:ind w:left="6" w:right="564"/>
        <w:rPr>
          <w:rFonts w:hint="eastAsia" w:ascii="宋体" w:hAnsi="宋体" w:eastAsia="宋体" w:cs="宋体"/>
          <w:sz w:val="24"/>
          <w:szCs w:val="24"/>
        </w:rPr>
      </w:pPr>
      <w:r>
        <w:rPr>
          <w:rFonts w:hint="eastAsia" w:ascii="宋体" w:hAnsi="宋体" w:eastAsia="宋体" w:cs="宋体"/>
          <w:sz w:val="24"/>
          <w:szCs w:val="24"/>
        </w:rPr>
        <w:t xml:space="preserve">立与水质稳定相关的运行管理制度，为本技术应用获得成功，提供可靠的保证。 </w:t>
      </w:r>
    </w:p>
    <w:p w14:paraId="141FB87B">
      <w:pPr>
        <w:spacing w:after="102"/>
        <w:ind w:left="588" w:right="564"/>
        <w:rPr>
          <w:rFonts w:hint="eastAsia" w:ascii="宋体" w:hAnsi="宋体" w:eastAsia="宋体" w:cs="宋体"/>
          <w:sz w:val="24"/>
          <w:szCs w:val="24"/>
        </w:rPr>
      </w:pPr>
      <w:r>
        <w:rPr>
          <w:rFonts w:hint="eastAsia" w:ascii="宋体" w:hAnsi="宋体" w:eastAsia="宋体" w:cs="宋体"/>
          <w:sz w:val="24"/>
          <w:szCs w:val="24"/>
        </w:rPr>
        <w:t xml:space="preserve">本方案实施后可达到的水处理技术指标为： </w:t>
      </w:r>
    </w:p>
    <w:p w14:paraId="1FF51164">
      <w:pPr>
        <w:spacing w:after="0" w:line="338" w:lineRule="auto"/>
        <w:ind w:left="2016" w:right="3868" w:hanging="1438"/>
        <w:rPr>
          <w:rFonts w:hint="eastAsia" w:ascii="宋体" w:hAnsi="宋体" w:eastAsia="宋体" w:cs="宋体"/>
          <w:sz w:val="24"/>
          <w:szCs w:val="24"/>
        </w:rPr>
      </w:pPr>
      <w:r>
        <w:rPr>
          <w:rFonts w:hint="eastAsia" w:ascii="宋体" w:hAnsi="宋体" w:eastAsia="宋体" w:cs="宋体"/>
          <w:sz w:val="24"/>
          <w:szCs w:val="24"/>
        </w:rPr>
        <w:t xml:space="preserve">1.腐蚀率：  碳钢≤0.125mm/g 铜≤0.005mm/g </w:t>
      </w:r>
    </w:p>
    <w:p w14:paraId="17A8E07A">
      <w:pPr>
        <w:spacing w:after="97"/>
        <w:ind w:left="1586" w:right="2849" w:hanging="1008"/>
        <w:rPr>
          <w:rFonts w:hint="eastAsia" w:ascii="宋体" w:hAnsi="宋体" w:eastAsia="宋体" w:cs="宋体"/>
          <w:sz w:val="24"/>
          <w:szCs w:val="24"/>
        </w:rPr>
      </w:pPr>
      <w:r>
        <w:rPr>
          <w:rFonts w:hint="eastAsia" w:ascii="宋体" w:hAnsi="宋体" w:eastAsia="宋体" w:cs="宋体"/>
          <w:sz w:val="24"/>
          <w:szCs w:val="24"/>
        </w:rPr>
        <w:t>2.污垢热阻:  冷却系统  &lt;0.72×10-4m</w:t>
      </w:r>
      <w:r>
        <w:rPr>
          <w:rFonts w:hint="eastAsia" w:ascii="宋体" w:hAnsi="宋体" w:eastAsia="宋体" w:cs="宋体"/>
          <w:sz w:val="24"/>
          <w:szCs w:val="24"/>
          <w:vertAlign w:val="superscript"/>
        </w:rPr>
        <w:t>2</w:t>
      </w:r>
      <w:r>
        <w:rPr>
          <w:rFonts w:hint="eastAsia" w:ascii="宋体" w:hAnsi="宋体" w:eastAsia="宋体" w:cs="宋体"/>
          <w:sz w:val="24"/>
          <w:szCs w:val="24"/>
        </w:rPr>
        <w:t>·k/W 冷冻系统  &lt;0.86×10-4m</w:t>
      </w:r>
      <w:r>
        <w:rPr>
          <w:rFonts w:hint="eastAsia" w:ascii="宋体" w:hAnsi="宋体" w:eastAsia="宋体" w:cs="宋体"/>
          <w:sz w:val="24"/>
          <w:szCs w:val="24"/>
          <w:vertAlign w:val="superscript"/>
        </w:rPr>
        <w:t>2</w:t>
      </w:r>
      <w:r>
        <w:rPr>
          <w:rFonts w:hint="eastAsia" w:ascii="宋体" w:hAnsi="宋体" w:eastAsia="宋体" w:cs="宋体"/>
          <w:sz w:val="24"/>
          <w:szCs w:val="24"/>
        </w:rPr>
        <w:t xml:space="preserve">·k/W </w:t>
      </w:r>
    </w:p>
    <w:p w14:paraId="44B8762C">
      <w:pPr>
        <w:spacing w:after="1"/>
        <w:ind w:left="588" w:right="564"/>
        <w:rPr>
          <w:rFonts w:hint="eastAsia" w:ascii="宋体" w:hAnsi="宋体" w:eastAsia="宋体" w:cs="宋体"/>
          <w:sz w:val="24"/>
          <w:szCs w:val="24"/>
        </w:rPr>
      </w:pPr>
      <w:r>
        <w:rPr>
          <w:rFonts w:hint="eastAsia" w:ascii="宋体" w:hAnsi="宋体" w:eastAsia="宋体" w:cs="宋体"/>
          <w:sz w:val="24"/>
          <w:szCs w:val="24"/>
        </w:rPr>
        <w:t>3.异养菌总数： ≤5 ×10</w:t>
      </w:r>
      <w:r>
        <w:rPr>
          <w:rFonts w:hint="eastAsia" w:ascii="宋体" w:hAnsi="宋体" w:eastAsia="宋体" w:cs="宋体"/>
          <w:sz w:val="24"/>
          <w:szCs w:val="24"/>
          <w:vertAlign w:val="superscript"/>
        </w:rPr>
        <w:t>5</w:t>
      </w:r>
      <w:r>
        <w:rPr>
          <w:rFonts w:hint="eastAsia" w:ascii="宋体" w:hAnsi="宋体" w:eastAsia="宋体" w:cs="宋体"/>
          <w:sz w:val="24"/>
          <w:szCs w:val="24"/>
        </w:rPr>
        <w:t xml:space="preserve">个／ml </w:t>
      </w:r>
    </w:p>
    <w:p w14:paraId="739A4541">
      <w:pPr>
        <w:spacing w:after="0"/>
        <w:ind w:left="11" w:firstLine="0"/>
        <w:rPr>
          <w:rFonts w:hint="eastAsia" w:ascii="宋体" w:hAnsi="宋体" w:eastAsia="宋体" w:cs="宋体"/>
          <w:sz w:val="24"/>
          <w:szCs w:val="24"/>
        </w:rPr>
      </w:pPr>
      <w:r>
        <w:rPr>
          <w:rFonts w:hint="eastAsia" w:ascii="宋体" w:hAnsi="宋体" w:eastAsia="宋体" w:cs="宋体"/>
          <w:sz w:val="24"/>
          <w:szCs w:val="24"/>
        </w:rPr>
        <w:t xml:space="preserve"> </w:t>
      </w:r>
    </w:p>
    <w:p w14:paraId="005FD590">
      <w:pPr>
        <w:pStyle w:val="3"/>
        <w:spacing w:after="6"/>
        <w:rPr>
          <w:rFonts w:hint="eastAsia" w:ascii="宋体" w:hAnsi="宋体" w:eastAsia="宋体" w:cs="宋体"/>
          <w:sz w:val="24"/>
          <w:szCs w:val="24"/>
        </w:rPr>
      </w:pPr>
      <w:r>
        <w:rPr>
          <w:rFonts w:hint="eastAsia" w:ascii="宋体" w:hAnsi="宋体" w:eastAsia="宋体" w:cs="宋体"/>
          <w:sz w:val="24"/>
          <w:szCs w:val="24"/>
        </w:rPr>
        <w:t xml:space="preserve">水 处 理 方 案一、水处理方案依据 </w:t>
      </w:r>
    </w:p>
    <w:p w14:paraId="7790AE08">
      <w:pPr>
        <w:numPr>
          <w:ilvl w:val="0"/>
          <w:numId w:val="31"/>
        </w:numPr>
        <w:ind w:right="564" w:hanging="360"/>
        <w:rPr>
          <w:rFonts w:hint="eastAsia" w:ascii="宋体" w:hAnsi="宋体" w:eastAsia="宋体" w:cs="宋体"/>
          <w:sz w:val="24"/>
          <w:szCs w:val="24"/>
        </w:rPr>
      </w:pPr>
      <w:r>
        <w:rPr>
          <w:rFonts w:hint="eastAsia" w:ascii="宋体" w:hAnsi="宋体" w:eastAsia="宋体" w:cs="宋体"/>
          <w:sz w:val="24"/>
          <w:szCs w:val="24"/>
        </w:rPr>
        <w:t xml:space="preserve">工程部门提供的系统参数情况。 </w:t>
      </w:r>
    </w:p>
    <w:p w14:paraId="04715602">
      <w:pPr>
        <w:numPr>
          <w:ilvl w:val="0"/>
          <w:numId w:val="31"/>
        </w:numPr>
        <w:spacing w:after="0"/>
        <w:ind w:right="564" w:hanging="360"/>
        <w:rPr>
          <w:rFonts w:hint="eastAsia" w:ascii="宋体" w:hAnsi="宋体" w:eastAsia="宋体" w:cs="宋体"/>
          <w:sz w:val="24"/>
          <w:szCs w:val="24"/>
        </w:rPr>
      </w:pPr>
      <w:r>
        <w:rPr>
          <w:rFonts w:hint="eastAsia" w:ascii="宋体" w:hAnsi="宋体" w:eastAsia="宋体" w:cs="宋体"/>
          <w:sz w:val="24"/>
          <w:szCs w:val="24"/>
        </w:rPr>
        <w:t xml:space="preserve">中央空调水处理工程技术依据《中央空调循环水及循环冷却水水质标准》 </w:t>
      </w:r>
    </w:p>
    <w:tbl>
      <w:tblPr>
        <w:tblStyle w:val="8"/>
        <w:tblW w:w="9124" w:type="dxa"/>
        <w:tblInd w:w="-97" w:type="dxa"/>
        <w:tblLayout w:type="autofit"/>
        <w:tblCellMar>
          <w:top w:w="118" w:type="dxa"/>
          <w:left w:w="146" w:type="dxa"/>
          <w:bottom w:w="0" w:type="dxa"/>
          <w:right w:w="43" w:type="dxa"/>
        </w:tblCellMar>
      </w:tblPr>
      <w:tblGrid>
        <w:gridCol w:w="1014"/>
        <w:gridCol w:w="1299"/>
        <w:gridCol w:w="1234"/>
        <w:gridCol w:w="929"/>
        <w:gridCol w:w="932"/>
        <w:gridCol w:w="929"/>
        <w:gridCol w:w="929"/>
        <w:gridCol w:w="929"/>
        <w:gridCol w:w="929"/>
      </w:tblGrid>
      <w:tr w14:paraId="1B40AE09">
        <w:tblPrEx>
          <w:tblCellMar>
            <w:top w:w="118" w:type="dxa"/>
            <w:left w:w="146" w:type="dxa"/>
            <w:bottom w:w="0" w:type="dxa"/>
            <w:right w:w="43" w:type="dxa"/>
          </w:tblCellMar>
        </w:tblPrEx>
        <w:trPr>
          <w:trHeight w:val="811" w:hRule="atLeast"/>
        </w:trPr>
        <w:tc>
          <w:tcPr>
            <w:tcW w:w="1015" w:type="dxa"/>
            <w:tcBorders>
              <w:top w:val="single" w:color="000000" w:sz="4" w:space="0"/>
              <w:left w:val="single" w:color="000000" w:sz="4" w:space="0"/>
              <w:bottom w:val="single" w:color="000000" w:sz="4" w:space="0"/>
              <w:right w:val="single" w:color="000000" w:sz="4" w:space="0"/>
            </w:tcBorders>
          </w:tcPr>
          <w:p w14:paraId="0AFD3836">
            <w:pPr>
              <w:spacing w:after="0"/>
              <w:ind w:left="120" w:firstLine="0"/>
              <w:rPr>
                <w:rFonts w:hint="eastAsia" w:ascii="宋体" w:hAnsi="宋体" w:eastAsia="宋体" w:cs="宋体"/>
                <w:sz w:val="24"/>
                <w:szCs w:val="24"/>
              </w:rPr>
            </w:pPr>
            <w:r>
              <w:rPr>
                <w:rFonts w:hint="eastAsia" w:ascii="宋体" w:hAnsi="宋体" w:eastAsia="宋体" w:cs="宋体"/>
                <w:sz w:val="24"/>
                <w:szCs w:val="24"/>
              </w:rPr>
              <w:t xml:space="preserve">项目 </w:t>
            </w:r>
          </w:p>
        </w:tc>
        <w:tc>
          <w:tcPr>
            <w:tcW w:w="1299" w:type="dxa"/>
            <w:tcBorders>
              <w:top w:val="single" w:color="000000" w:sz="4" w:space="0"/>
              <w:left w:val="single" w:color="000000" w:sz="4" w:space="0"/>
              <w:bottom w:val="single" w:color="000000" w:sz="4" w:space="0"/>
              <w:right w:val="single" w:color="000000" w:sz="4" w:space="0"/>
            </w:tcBorders>
          </w:tcPr>
          <w:p w14:paraId="2F622CE9">
            <w:pPr>
              <w:spacing w:after="0"/>
              <w:ind w:left="0" w:right="111" w:firstLine="0"/>
              <w:jc w:val="center"/>
              <w:rPr>
                <w:rFonts w:hint="eastAsia" w:ascii="宋体" w:hAnsi="宋体" w:eastAsia="宋体" w:cs="宋体"/>
                <w:sz w:val="24"/>
                <w:szCs w:val="24"/>
              </w:rPr>
            </w:pPr>
            <w:r>
              <w:rPr>
                <w:rFonts w:hint="eastAsia" w:ascii="宋体" w:hAnsi="宋体" w:eastAsia="宋体" w:cs="宋体"/>
                <w:sz w:val="24"/>
                <w:szCs w:val="24"/>
              </w:rPr>
              <w:t xml:space="preserve">PH </w:t>
            </w:r>
          </w:p>
        </w:tc>
        <w:tc>
          <w:tcPr>
            <w:tcW w:w="1234" w:type="dxa"/>
            <w:tcBorders>
              <w:top w:val="single" w:color="000000" w:sz="4" w:space="0"/>
              <w:left w:val="single" w:color="000000" w:sz="4" w:space="0"/>
              <w:bottom w:val="single" w:color="000000" w:sz="4" w:space="0"/>
              <w:right w:val="single" w:color="000000" w:sz="4" w:space="0"/>
            </w:tcBorders>
          </w:tcPr>
          <w:p w14:paraId="6461B072">
            <w:pPr>
              <w:spacing w:after="0"/>
              <w:ind w:left="110" w:firstLine="0"/>
              <w:rPr>
                <w:rFonts w:hint="eastAsia" w:ascii="宋体" w:hAnsi="宋体" w:eastAsia="宋体" w:cs="宋体"/>
                <w:sz w:val="24"/>
                <w:szCs w:val="24"/>
              </w:rPr>
            </w:pPr>
            <w:r>
              <w:rPr>
                <w:rFonts w:hint="eastAsia" w:ascii="宋体" w:hAnsi="宋体" w:eastAsia="宋体" w:cs="宋体"/>
                <w:sz w:val="24"/>
                <w:szCs w:val="24"/>
              </w:rPr>
              <w:t xml:space="preserve">电导率 </w:t>
            </w:r>
          </w:p>
        </w:tc>
        <w:tc>
          <w:tcPr>
            <w:tcW w:w="929" w:type="dxa"/>
            <w:tcBorders>
              <w:top w:val="single" w:color="000000" w:sz="4" w:space="0"/>
              <w:left w:val="single" w:color="000000" w:sz="4" w:space="0"/>
              <w:bottom w:val="single" w:color="000000" w:sz="4" w:space="0"/>
              <w:right w:val="single" w:color="000000" w:sz="4" w:space="0"/>
            </w:tcBorders>
          </w:tcPr>
          <w:p w14:paraId="12BB0266">
            <w:pPr>
              <w:spacing w:after="0"/>
              <w:ind w:left="0" w:right="62" w:firstLine="0"/>
              <w:jc w:val="center"/>
              <w:rPr>
                <w:rFonts w:hint="eastAsia" w:ascii="宋体" w:hAnsi="宋体" w:eastAsia="宋体" w:cs="宋体"/>
                <w:sz w:val="24"/>
                <w:szCs w:val="24"/>
              </w:rPr>
            </w:pPr>
            <w:r>
              <w:rPr>
                <w:rFonts w:hint="eastAsia" w:ascii="宋体" w:hAnsi="宋体" w:eastAsia="宋体" w:cs="宋体"/>
                <w:sz w:val="24"/>
                <w:szCs w:val="24"/>
              </w:rPr>
              <w:t xml:space="preserve">总硬度 </w:t>
            </w:r>
          </w:p>
        </w:tc>
        <w:tc>
          <w:tcPr>
            <w:tcW w:w="932" w:type="dxa"/>
            <w:tcBorders>
              <w:top w:val="single" w:color="000000" w:sz="4" w:space="0"/>
              <w:left w:val="single" w:color="000000" w:sz="4" w:space="0"/>
              <w:bottom w:val="single" w:color="000000" w:sz="4" w:space="0"/>
              <w:right w:val="single" w:color="000000" w:sz="4" w:space="0"/>
            </w:tcBorders>
          </w:tcPr>
          <w:p w14:paraId="2B57B5A2">
            <w:pPr>
              <w:spacing w:after="0"/>
              <w:ind w:left="0" w:right="65" w:firstLine="0"/>
              <w:jc w:val="center"/>
              <w:rPr>
                <w:rFonts w:hint="eastAsia" w:ascii="宋体" w:hAnsi="宋体" w:eastAsia="宋体" w:cs="宋体"/>
                <w:sz w:val="24"/>
                <w:szCs w:val="24"/>
              </w:rPr>
            </w:pPr>
            <w:r>
              <w:rPr>
                <w:rFonts w:hint="eastAsia" w:ascii="宋体" w:hAnsi="宋体" w:eastAsia="宋体" w:cs="宋体"/>
                <w:sz w:val="24"/>
                <w:szCs w:val="24"/>
              </w:rPr>
              <w:t xml:space="preserve">总碱度 </w:t>
            </w:r>
          </w:p>
        </w:tc>
        <w:tc>
          <w:tcPr>
            <w:tcW w:w="929" w:type="dxa"/>
            <w:tcBorders>
              <w:top w:val="single" w:color="000000" w:sz="4" w:space="0"/>
              <w:left w:val="single" w:color="000000" w:sz="4" w:space="0"/>
              <w:bottom w:val="single" w:color="000000" w:sz="4" w:space="0"/>
              <w:right w:val="single" w:color="000000" w:sz="4" w:space="0"/>
            </w:tcBorders>
          </w:tcPr>
          <w:p w14:paraId="5EDFD2A1">
            <w:pPr>
              <w:spacing w:after="0"/>
              <w:ind w:left="0" w:right="65" w:firstLine="0"/>
              <w:jc w:val="center"/>
              <w:rPr>
                <w:rFonts w:hint="eastAsia" w:ascii="宋体" w:hAnsi="宋体" w:eastAsia="宋体" w:cs="宋体"/>
                <w:sz w:val="24"/>
                <w:szCs w:val="24"/>
              </w:rPr>
            </w:pPr>
            <w:r>
              <w:rPr>
                <w:rFonts w:hint="eastAsia" w:ascii="宋体" w:hAnsi="宋体" w:eastAsia="宋体" w:cs="宋体"/>
                <w:sz w:val="24"/>
                <w:szCs w:val="24"/>
              </w:rPr>
              <w:t xml:space="preserve">氯离子 </w:t>
            </w:r>
          </w:p>
        </w:tc>
        <w:tc>
          <w:tcPr>
            <w:tcW w:w="929" w:type="dxa"/>
            <w:tcBorders>
              <w:top w:val="single" w:color="000000" w:sz="4" w:space="0"/>
              <w:left w:val="single" w:color="000000" w:sz="4" w:space="0"/>
              <w:bottom w:val="single" w:color="000000" w:sz="4" w:space="0"/>
              <w:right w:val="single" w:color="000000" w:sz="4" w:space="0"/>
            </w:tcBorders>
          </w:tcPr>
          <w:p w14:paraId="4BA04EF7">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总铁 </w:t>
            </w:r>
          </w:p>
        </w:tc>
        <w:tc>
          <w:tcPr>
            <w:tcW w:w="929" w:type="dxa"/>
            <w:tcBorders>
              <w:top w:val="single" w:color="000000" w:sz="4" w:space="0"/>
              <w:left w:val="single" w:color="000000" w:sz="4" w:space="0"/>
              <w:bottom w:val="single" w:color="000000" w:sz="4" w:space="0"/>
              <w:right w:val="single" w:color="000000" w:sz="4" w:space="0"/>
            </w:tcBorders>
          </w:tcPr>
          <w:p w14:paraId="600249D2">
            <w:pPr>
              <w:spacing w:after="0"/>
              <w:ind w:left="194" w:hanging="120"/>
              <w:rPr>
                <w:rFonts w:hint="eastAsia" w:ascii="宋体" w:hAnsi="宋体" w:eastAsia="宋体" w:cs="宋体"/>
                <w:sz w:val="24"/>
                <w:szCs w:val="24"/>
              </w:rPr>
            </w:pPr>
            <w:r>
              <w:rPr>
                <w:rFonts w:hint="eastAsia" w:ascii="宋体" w:hAnsi="宋体" w:eastAsia="宋体" w:cs="宋体"/>
                <w:sz w:val="24"/>
                <w:szCs w:val="24"/>
              </w:rPr>
              <w:t xml:space="preserve">铜离子 </w:t>
            </w:r>
          </w:p>
        </w:tc>
        <w:tc>
          <w:tcPr>
            <w:tcW w:w="929" w:type="dxa"/>
            <w:tcBorders>
              <w:top w:val="single" w:color="000000" w:sz="4" w:space="0"/>
              <w:left w:val="single" w:color="000000" w:sz="4" w:space="0"/>
              <w:bottom w:val="single" w:color="000000" w:sz="4" w:space="0"/>
              <w:right w:val="single" w:color="000000" w:sz="4" w:space="0"/>
            </w:tcBorders>
          </w:tcPr>
          <w:p w14:paraId="52D6F34D">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浊度 </w:t>
            </w:r>
          </w:p>
        </w:tc>
      </w:tr>
      <w:tr w14:paraId="2AF0FD02">
        <w:tblPrEx>
          <w:tblCellMar>
            <w:top w:w="118" w:type="dxa"/>
            <w:left w:w="146" w:type="dxa"/>
            <w:bottom w:w="0" w:type="dxa"/>
            <w:right w:w="43" w:type="dxa"/>
          </w:tblCellMar>
        </w:tblPrEx>
        <w:trPr>
          <w:trHeight w:val="410" w:hRule="atLeast"/>
        </w:trPr>
        <w:tc>
          <w:tcPr>
            <w:tcW w:w="1015" w:type="dxa"/>
            <w:tcBorders>
              <w:top w:val="single" w:color="000000" w:sz="4" w:space="0"/>
              <w:left w:val="single" w:color="000000" w:sz="4" w:space="0"/>
              <w:bottom w:val="single" w:color="000000" w:sz="4" w:space="0"/>
              <w:right w:val="single" w:color="000000" w:sz="4" w:space="0"/>
            </w:tcBorders>
          </w:tcPr>
          <w:p w14:paraId="1B6159AD">
            <w:pPr>
              <w:spacing w:after="0"/>
              <w:ind w:left="120" w:firstLine="0"/>
              <w:rPr>
                <w:rFonts w:hint="eastAsia" w:ascii="宋体" w:hAnsi="宋体" w:eastAsia="宋体" w:cs="宋体"/>
                <w:sz w:val="24"/>
                <w:szCs w:val="24"/>
              </w:rPr>
            </w:pPr>
            <w:r>
              <w:rPr>
                <w:rFonts w:hint="eastAsia" w:ascii="宋体" w:hAnsi="宋体" w:eastAsia="宋体" w:cs="宋体"/>
                <w:sz w:val="24"/>
                <w:szCs w:val="24"/>
              </w:rPr>
              <w:t xml:space="preserve">单位 </w:t>
            </w:r>
          </w:p>
        </w:tc>
        <w:tc>
          <w:tcPr>
            <w:tcW w:w="1299" w:type="dxa"/>
            <w:tcBorders>
              <w:top w:val="single" w:color="000000" w:sz="4" w:space="0"/>
              <w:left w:val="single" w:color="000000" w:sz="4" w:space="0"/>
              <w:bottom w:val="single" w:color="000000" w:sz="4" w:space="0"/>
              <w:right w:val="single" w:color="000000" w:sz="4" w:space="0"/>
            </w:tcBorders>
          </w:tcPr>
          <w:p w14:paraId="00BA037D">
            <w:pPr>
              <w:spacing w:after="0"/>
              <w:ind w:left="9" w:firstLine="0"/>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1234" w:type="dxa"/>
            <w:tcBorders>
              <w:top w:val="single" w:color="000000" w:sz="4" w:space="0"/>
              <w:left w:val="single" w:color="000000" w:sz="4" w:space="0"/>
              <w:bottom w:val="single" w:color="000000" w:sz="4" w:space="0"/>
              <w:right w:val="single" w:color="000000" w:sz="4" w:space="0"/>
            </w:tcBorders>
          </w:tcPr>
          <w:p w14:paraId="7B248A61">
            <w:pPr>
              <w:spacing w:after="0"/>
              <w:ind w:left="110" w:firstLine="0"/>
              <w:rPr>
                <w:rFonts w:hint="eastAsia" w:ascii="宋体" w:hAnsi="宋体" w:eastAsia="宋体" w:cs="宋体"/>
                <w:sz w:val="24"/>
                <w:szCs w:val="24"/>
              </w:rPr>
            </w:pPr>
            <w:r>
              <w:rPr>
                <w:rFonts w:hint="eastAsia" w:ascii="宋体" w:hAnsi="宋体" w:eastAsia="宋体" w:cs="宋体"/>
                <w:sz w:val="24"/>
                <w:szCs w:val="24"/>
              </w:rPr>
              <w:t xml:space="preserve">μs/cm </w:t>
            </w:r>
          </w:p>
        </w:tc>
        <w:tc>
          <w:tcPr>
            <w:tcW w:w="929" w:type="dxa"/>
            <w:tcBorders>
              <w:top w:val="single" w:color="000000" w:sz="4" w:space="0"/>
              <w:left w:val="single" w:color="000000" w:sz="4" w:space="0"/>
              <w:bottom w:val="single" w:color="000000" w:sz="4" w:space="0"/>
              <w:right w:val="single" w:color="000000" w:sz="4" w:space="0"/>
            </w:tcBorders>
          </w:tcPr>
          <w:p w14:paraId="43DD9F61">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mg/l </w:t>
            </w:r>
          </w:p>
        </w:tc>
        <w:tc>
          <w:tcPr>
            <w:tcW w:w="932" w:type="dxa"/>
            <w:tcBorders>
              <w:top w:val="single" w:color="000000" w:sz="4" w:space="0"/>
              <w:left w:val="single" w:color="000000" w:sz="4" w:space="0"/>
              <w:bottom w:val="single" w:color="000000" w:sz="4" w:space="0"/>
              <w:right w:val="single" w:color="000000" w:sz="4" w:space="0"/>
            </w:tcBorders>
          </w:tcPr>
          <w:p w14:paraId="28382016">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mg/l </w:t>
            </w:r>
          </w:p>
        </w:tc>
        <w:tc>
          <w:tcPr>
            <w:tcW w:w="929" w:type="dxa"/>
            <w:tcBorders>
              <w:top w:val="single" w:color="000000" w:sz="4" w:space="0"/>
              <w:left w:val="single" w:color="000000" w:sz="4" w:space="0"/>
              <w:bottom w:val="single" w:color="000000" w:sz="4" w:space="0"/>
              <w:right w:val="single" w:color="000000" w:sz="4" w:space="0"/>
            </w:tcBorders>
          </w:tcPr>
          <w:p w14:paraId="0C33A949">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mg/l </w:t>
            </w:r>
          </w:p>
        </w:tc>
        <w:tc>
          <w:tcPr>
            <w:tcW w:w="929" w:type="dxa"/>
            <w:tcBorders>
              <w:top w:val="single" w:color="000000" w:sz="4" w:space="0"/>
              <w:left w:val="single" w:color="000000" w:sz="4" w:space="0"/>
              <w:bottom w:val="single" w:color="000000" w:sz="4" w:space="0"/>
              <w:right w:val="single" w:color="000000" w:sz="4" w:space="0"/>
            </w:tcBorders>
          </w:tcPr>
          <w:p w14:paraId="34F21F53">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mg/l </w:t>
            </w:r>
          </w:p>
        </w:tc>
        <w:tc>
          <w:tcPr>
            <w:tcW w:w="929" w:type="dxa"/>
            <w:tcBorders>
              <w:top w:val="single" w:color="000000" w:sz="4" w:space="0"/>
              <w:left w:val="single" w:color="000000" w:sz="4" w:space="0"/>
              <w:bottom w:val="single" w:color="000000" w:sz="4" w:space="0"/>
              <w:right w:val="single" w:color="000000" w:sz="4" w:space="0"/>
            </w:tcBorders>
          </w:tcPr>
          <w:p w14:paraId="47A889C5">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mg/l </w:t>
            </w:r>
          </w:p>
        </w:tc>
        <w:tc>
          <w:tcPr>
            <w:tcW w:w="929" w:type="dxa"/>
            <w:tcBorders>
              <w:top w:val="single" w:color="000000" w:sz="4" w:space="0"/>
              <w:left w:val="single" w:color="000000" w:sz="4" w:space="0"/>
              <w:bottom w:val="single" w:color="000000" w:sz="4" w:space="0"/>
              <w:right w:val="single" w:color="000000" w:sz="4" w:space="0"/>
            </w:tcBorders>
          </w:tcPr>
          <w:p w14:paraId="27BA2382">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mg/l </w:t>
            </w:r>
          </w:p>
        </w:tc>
      </w:tr>
      <w:tr w14:paraId="51BC7EA6">
        <w:tblPrEx>
          <w:tblCellMar>
            <w:top w:w="118" w:type="dxa"/>
            <w:left w:w="146" w:type="dxa"/>
            <w:bottom w:w="0" w:type="dxa"/>
            <w:right w:w="43" w:type="dxa"/>
          </w:tblCellMar>
        </w:tblPrEx>
        <w:trPr>
          <w:trHeight w:val="408" w:hRule="atLeast"/>
        </w:trPr>
        <w:tc>
          <w:tcPr>
            <w:tcW w:w="1015" w:type="dxa"/>
            <w:tcBorders>
              <w:top w:val="single" w:color="000000" w:sz="4" w:space="0"/>
              <w:left w:val="single" w:color="000000" w:sz="4" w:space="0"/>
              <w:bottom w:val="single" w:color="000000" w:sz="4" w:space="0"/>
              <w:right w:val="single" w:color="000000" w:sz="4" w:space="0"/>
            </w:tcBorders>
          </w:tcPr>
          <w:p w14:paraId="7A26F3D7">
            <w:pPr>
              <w:spacing w:after="0"/>
              <w:ind w:left="0" w:firstLine="0"/>
              <w:jc w:val="both"/>
              <w:rPr>
                <w:rFonts w:hint="eastAsia" w:ascii="宋体" w:hAnsi="宋体" w:eastAsia="宋体" w:cs="宋体"/>
                <w:sz w:val="24"/>
                <w:szCs w:val="24"/>
              </w:rPr>
            </w:pPr>
            <w:r>
              <w:rPr>
                <w:rFonts w:hint="eastAsia" w:ascii="宋体" w:hAnsi="宋体" w:eastAsia="宋体" w:cs="宋体"/>
                <w:sz w:val="24"/>
                <w:szCs w:val="24"/>
              </w:rPr>
              <w:t xml:space="preserve">冷却水 </w:t>
            </w:r>
          </w:p>
        </w:tc>
        <w:tc>
          <w:tcPr>
            <w:tcW w:w="1299" w:type="dxa"/>
            <w:tcBorders>
              <w:top w:val="single" w:color="000000" w:sz="4" w:space="0"/>
              <w:left w:val="single" w:color="000000" w:sz="4" w:space="0"/>
              <w:bottom w:val="single" w:color="000000" w:sz="4" w:space="0"/>
              <w:right w:val="single" w:color="000000" w:sz="4" w:space="0"/>
            </w:tcBorders>
          </w:tcPr>
          <w:p w14:paraId="43656F33">
            <w:pPr>
              <w:spacing w:after="0"/>
              <w:ind w:left="19" w:firstLine="0"/>
              <w:rPr>
                <w:rFonts w:hint="eastAsia" w:ascii="宋体" w:hAnsi="宋体" w:eastAsia="宋体" w:cs="宋体"/>
                <w:sz w:val="24"/>
                <w:szCs w:val="24"/>
              </w:rPr>
            </w:pPr>
            <w:r>
              <w:rPr>
                <w:rFonts w:hint="eastAsia" w:ascii="宋体" w:hAnsi="宋体" w:eastAsia="宋体" w:cs="宋体"/>
                <w:sz w:val="24"/>
                <w:szCs w:val="24"/>
              </w:rPr>
              <w:t xml:space="preserve">6.5—8.5 </w:t>
            </w:r>
          </w:p>
        </w:tc>
        <w:tc>
          <w:tcPr>
            <w:tcW w:w="1234" w:type="dxa"/>
            <w:tcBorders>
              <w:top w:val="single" w:color="000000" w:sz="4" w:space="0"/>
              <w:left w:val="single" w:color="000000" w:sz="4" w:space="0"/>
              <w:bottom w:val="single" w:color="000000" w:sz="4" w:space="0"/>
              <w:right w:val="single" w:color="000000" w:sz="4" w:space="0"/>
            </w:tcBorders>
          </w:tcPr>
          <w:p w14:paraId="2567C72E">
            <w:pPr>
              <w:spacing w:after="0"/>
              <w:ind w:left="0" w:right="103" w:firstLine="0"/>
              <w:jc w:val="center"/>
              <w:rPr>
                <w:rFonts w:hint="eastAsia" w:ascii="宋体" w:hAnsi="宋体" w:eastAsia="宋体" w:cs="宋体"/>
                <w:sz w:val="24"/>
                <w:szCs w:val="24"/>
              </w:rPr>
            </w:pPr>
            <w:r>
              <w:rPr>
                <w:rFonts w:hint="eastAsia" w:ascii="宋体" w:hAnsi="宋体" w:eastAsia="宋体" w:cs="宋体"/>
                <w:sz w:val="24"/>
                <w:szCs w:val="24"/>
              </w:rPr>
              <w:t xml:space="preserve">&lt;2500 </w:t>
            </w:r>
          </w:p>
        </w:tc>
        <w:tc>
          <w:tcPr>
            <w:tcW w:w="929" w:type="dxa"/>
            <w:tcBorders>
              <w:top w:val="single" w:color="000000" w:sz="4" w:space="0"/>
              <w:left w:val="single" w:color="000000" w:sz="4" w:space="0"/>
              <w:bottom w:val="single" w:color="000000" w:sz="4" w:space="0"/>
              <w:right w:val="single" w:color="000000" w:sz="4" w:space="0"/>
            </w:tcBorders>
          </w:tcPr>
          <w:p w14:paraId="1950E669">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&lt;600 </w:t>
            </w:r>
          </w:p>
        </w:tc>
        <w:tc>
          <w:tcPr>
            <w:tcW w:w="932" w:type="dxa"/>
            <w:tcBorders>
              <w:top w:val="single" w:color="000000" w:sz="4" w:space="0"/>
              <w:left w:val="single" w:color="000000" w:sz="4" w:space="0"/>
              <w:bottom w:val="single" w:color="000000" w:sz="4" w:space="0"/>
              <w:right w:val="single" w:color="000000" w:sz="4" w:space="0"/>
            </w:tcBorders>
          </w:tcPr>
          <w:p w14:paraId="4FA4148C">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&lt;600 </w:t>
            </w:r>
          </w:p>
        </w:tc>
        <w:tc>
          <w:tcPr>
            <w:tcW w:w="929" w:type="dxa"/>
            <w:tcBorders>
              <w:top w:val="single" w:color="000000" w:sz="4" w:space="0"/>
              <w:left w:val="single" w:color="000000" w:sz="4" w:space="0"/>
              <w:bottom w:val="single" w:color="000000" w:sz="4" w:space="0"/>
              <w:right w:val="single" w:color="000000" w:sz="4" w:space="0"/>
            </w:tcBorders>
          </w:tcPr>
          <w:p w14:paraId="64B526DC">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&lt;300 </w:t>
            </w:r>
          </w:p>
        </w:tc>
        <w:tc>
          <w:tcPr>
            <w:tcW w:w="929" w:type="dxa"/>
            <w:tcBorders>
              <w:top w:val="single" w:color="000000" w:sz="4" w:space="0"/>
              <w:left w:val="single" w:color="000000" w:sz="4" w:space="0"/>
              <w:bottom w:val="single" w:color="000000" w:sz="4" w:space="0"/>
              <w:right w:val="single" w:color="000000" w:sz="4" w:space="0"/>
            </w:tcBorders>
          </w:tcPr>
          <w:p w14:paraId="14A0A442">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&lt;1.0 </w:t>
            </w:r>
          </w:p>
        </w:tc>
        <w:tc>
          <w:tcPr>
            <w:tcW w:w="929" w:type="dxa"/>
            <w:tcBorders>
              <w:top w:val="single" w:color="000000" w:sz="4" w:space="0"/>
              <w:left w:val="single" w:color="000000" w:sz="4" w:space="0"/>
              <w:bottom w:val="single" w:color="000000" w:sz="4" w:space="0"/>
              <w:right w:val="single" w:color="000000" w:sz="4" w:space="0"/>
            </w:tcBorders>
          </w:tcPr>
          <w:p w14:paraId="71CA45C0">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&lt;0.1 </w:t>
            </w:r>
          </w:p>
        </w:tc>
        <w:tc>
          <w:tcPr>
            <w:tcW w:w="929" w:type="dxa"/>
            <w:tcBorders>
              <w:top w:val="single" w:color="000000" w:sz="4" w:space="0"/>
              <w:left w:val="single" w:color="000000" w:sz="4" w:space="0"/>
              <w:bottom w:val="single" w:color="000000" w:sz="4" w:space="0"/>
              <w:right w:val="single" w:color="000000" w:sz="4" w:space="0"/>
            </w:tcBorders>
          </w:tcPr>
          <w:p w14:paraId="77E2C56A">
            <w:pPr>
              <w:spacing w:after="0"/>
              <w:ind w:left="0" w:right="106" w:firstLine="0"/>
              <w:jc w:val="center"/>
              <w:rPr>
                <w:rFonts w:hint="eastAsia" w:ascii="宋体" w:hAnsi="宋体" w:eastAsia="宋体" w:cs="宋体"/>
                <w:sz w:val="24"/>
                <w:szCs w:val="24"/>
              </w:rPr>
            </w:pPr>
            <w:r>
              <w:rPr>
                <w:rFonts w:hint="eastAsia" w:ascii="宋体" w:hAnsi="宋体" w:eastAsia="宋体" w:cs="宋体"/>
                <w:sz w:val="24"/>
                <w:szCs w:val="24"/>
              </w:rPr>
              <w:t xml:space="preserve">&lt;50 </w:t>
            </w:r>
          </w:p>
        </w:tc>
      </w:tr>
      <w:tr w14:paraId="0D0DD204">
        <w:tblPrEx>
          <w:tblCellMar>
            <w:top w:w="118" w:type="dxa"/>
            <w:left w:w="146" w:type="dxa"/>
            <w:bottom w:w="0" w:type="dxa"/>
            <w:right w:w="43" w:type="dxa"/>
          </w:tblCellMar>
        </w:tblPrEx>
        <w:trPr>
          <w:trHeight w:val="422" w:hRule="atLeast"/>
        </w:trPr>
        <w:tc>
          <w:tcPr>
            <w:tcW w:w="1015" w:type="dxa"/>
            <w:tcBorders>
              <w:top w:val="single" w:color="000000" w:sz="4" w:space="0"/>
              <w:left w:val="single" w:color="000000" w:sz="4" w:space="0"/>
              <w:bottom w:val="single" w:color="000000" w:sz="4" w:space="0"/>
              <w:right w:val="single" w:color="000000" w:sz="4" w:space="0"/>
            </w:tcBorders>
          </w:tcPr>
          <w:p w14:paraId="47538BFB">
            <w:pPr>
              <w:spacing w:after="0"/>
              <w:ind w:left="0" w:firstLine="0"/>
              <w:jc w:val="both"/>
              <w:rPr>
                <w:rFonts w:hint="eastAsia" w:ascii="宋体" w:hAnsi="宋体" w:eastAsia="宋体" w:cs="宋体"/>
                <w:sz w:val="24"/>
                <w:szCs w:val="24"/>
              </w:rPr>
            </w:pPr>
            <w:r>
              <w:rPr>
                <w:rFonts w:hint="eastAsia" w:ascii="宋体" w:hAnsi="宋体" w:eastAsia="宋体" w:cs="宋体"/>
                <w:sz w:val="24"/>
                <w:szCs w:val="24"/>
              </w:rPr>
              <w:t xml:space="preserve">冷冻水 </w:t>
            </w:r>
          </w:p>
        </w:tc>
        <w:tc>
          <w:tcPr>
            <w:tcW w:w="1299" w:type="dxa"/>
            <w:tcBorders>
              <w:top w:val="single" w:color="000000" w:sz="4" w:space="0"/>
              <w:left w:val="single" w:color="000000" w:sz="4" w:space="0"/>
              <w:bottom w:val="single" w:color="000000" w:sz="4" w:space="0"/>
              <w:right w:val="single" w:color="000000" w:sz="4" w:space="0"/>
            </w:tcBorders>
          </w:tcPr>
          <w:p w14:paraId="6B2E08AD">
            <w:pPr>
              <w:spacing w:after="0"/>
              <w:ind w:left="79" w:firstLine="0"/>
              <w:rPr>
                <w:rFonts w:hint="eastAsia" w:ascii="宋体" w:hAnsi="宋体" w:eastAsia="宋体" w:cs="宋体"/>
                <w:sz w:val="24"/>
                <w:szCs w:val="24"/>
              </w:rPr>
            </w:pPr>
            <w:r>
              <w:rPr>
                <w:rFonts w:hint="eastAsia" w:ascii="宋体" w:hAnsi="宋体" w:eastAsia="宋体" w:cs="宋体"/>
                <w:sz w:val="24"/>
                <w:szCs w:val="24"/>
              </w:rPr>
              <w:t xml:space="preserve">7.5—10 </w:t>
            </w:r>
          </w:p>
        </w:tc>
        <w:tc>
          <w:tcPr>
            <w:tcW w:w="1234" w:type="dxa"/>
            <w:tcBorders>
              <w:top w:val="single" w:color="000000" w:sz="4" w:space="0"/>
              <w:left w:val="single" w:color="000000" w:sz="4" w:space="0"/>
              <w:bottom w:val="single" w:color="000000" w:sz="4" w:space="0"/>
              <w:right w:val="single" w:color="000000" w:sz="4" w:space="0"/>
            </w:tcBorders>
          </w:tcPr>
          <w:p w14:paraId="600FD5A6">
            <w:pPr>
              <w:spacing w:after="0"/>
              <w:ind w:left="0" w:right="103" w:firstLine="0"/>
              <w:jc w:val="center"/>
              <w:rPr>
                <w:rFonts w:hint="eastAsia" w:ascii="宋体" w:hAnsi="宋体" w:eastAsia="宋体" w:cs="宋体"/>
                <w:sz w:val="24"/>
                <w:szCs w:val="24"/>
              </w:rPr>
            </w:pPr>
            <w:r>
              <w:rPr>
                <w:rFonts w:hint="eastAsia" w:ascii="宋体" w:hAnsi="宋体" w:eastAsia="宋体" w:cs="宋体"/>
                <w:sz w:val="24"/>
                <w:szCs w:val="24"/>
              </w:rPr>
              <w:t xml:space="preserve">&lt;3000 </w:t>
            </w:r>
          </w:p>
        </w:tc>
        <w:tc>
          <w:tcPr>
            <w:tcW w:w="929" w:type="dxa"/>
            <w:tcBorders>
              <w:top w:val="single" w:color="000000" w:sz="4" w:space="0"/>
              <w:left w:val="single" w:color="000000" w:sz="4" w:space="0"/>
              <w:bottom w:val="single" w:color="000000" w:sz="4" w:space="0"/>
              <w:right w:val="single" w:color="000000" w:sz="4" w:space="0"/>
            </w:tcBorders>
          </w:tcPr>
          <w:p w14:paraId="5A84246F">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&lt;600 </w:t>
            </w:r>
          </w:p>
        </w:tc>
        <w:tc>
          <w:tcPr>
            <w:tcW w:w="932" w:type="dxa"/>
            <w:tcBorders>
              <w:top w:val="single" w:color="000000" w:sz="4" w:space="0"/>
              <w:left w:val="single" w:color="000000" w:sz="4" w:space="0"/>
              <w:bottom w:val="single" w:color="000000" w:sz="4" w:space="0"/>
              <w:right w:val="single" w:color="000000" w:sz="4" w:space="0"/>
            </w:tcBorders>
          </w:tcPr>
          <w:p w14:paraId="1A769C14">
            <w:pPr>
              <w:spacing w:after="0"/>
              <w:ind w:left="77" w:firstLine="0"/>
              <w:rPr>
                <w:rFonts w:hint="eastAsia" w:ascii="宋体" w:hAnsi="宋体" w:eastAsia="宋体" w:cs="宋体"/>
                <w:sz w:val="24"/>
                <w:szCs w:val="24"/>
              </w:rPr>
            </w:pPr>
            <w:r>
              <w:rPr>
                <w:rFonts w:hint="eastAsia" w:ascii="宋体" w:hAnsi="宋体" w:eastAsia="宋体" w:cs="宋体"/>
                <w:sz w:val="24"/>
                <w:szCs w:val="24"/>
              </w:rPr>
              <w:t xml:space="preserve">&lt;600 </w:t>
            </w:r>
          </w:p>
        </w:tc>
        <w:tc>
          <w:tcPr>
            <w:tcW w:w="929" w:type="dxa"/>
            <w:tcBorders>
              <w:top w:val="single" w:color="000000" w:sz="4" w:space="0"/>
              <w:left w:val="single" w:color="000000" w:sz="4" w:space="0"/>
              <w:bottom w:val="single" w:color="000000" w:sz="4" w:space="0"/>
              <w:right w:val="single" w:color="000000" w:sz="4" w:space="0"/>
            </w:tcBorders>
          </w:tcPr>
          <w:p w14:paraId="534E785E">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&lt;200 </w:t>
            </w:r>
          </w:p>
        </w:tc>
        <w:tc>
          <w:tcPr>
            <w:tcW w:w="929" w:type="dxa"/>
            <w:tcBorders>
              <w:top w:val="single" w:color="000000" w:sz="4" w:space="0"/>
              <w:left w:val="single" w:color="000000" w:sz="4" w:space="0"/>
              <w:bottom w:val="single" w:color="000000" w:sz="4" w:space="0"/>
              <w:right w:val="single" w:color="000000" w:sz="4" w:space="0"/>
            </w:tcBorders>
          </w:tcPr>
          <w:p w14:paraId="046C8478">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&lt;1.0 </w:t>
            </w:r>
          </w:p>
        </w:tc>
        <w:tc>
          <w:tcPr>
            <w:tcW w:w="929" w:type="dxa"/>
            <w:tcBorders>
              <w:top w:val="single" w:color="000000" w:sz="4" w:space="0"/>
              <w:left w:val="single" w:color="000000" w:sz="4" w:space="0"/>
              <w:bottom w:val="single" w:color="000000" w:sz="4" w:space="0"/>
              <w:right w:val="single" w:color="000000" w:sz="4" w:space="0"/>
            </w:tcBorders>
          </w:tcPr>
          <w:p w14:paraId="5222ACA9">
            <w:pPr>
              <w:spacing w:after="0"/>
              <w:ind w:left="74" w:firstLine="0"/>
              <w:rPr>
                <w:rFonts w:hint="eastAsia" w:ascii="宋体" w:hAnsi="宋体" w:eastAsia="宋体" w:cs="宋体"/>
                <w:sz w:val="24"/>
                <w:szCs w:val="24"/>
              </w:rPr>
            </w:pPr>
            <w:r>
              <w:rPr>
                <w:rFonts w:hint="eastAsia" w:ascii="宋体" w:hAnsi="宋体" w:eastAsia="宋体" w:cs="宋体"/>
                <w:sz w:val="24"/>
                <w:szCs w:val="24"/>
              </w:rPr>
              <w:t xml:space="preserve">&lt;0.1 </w:t>
            </w:r>
          </w:p>
        </w:tc>
        <w:tc>
          <w:tcPr>
            <w:tcW w:w="929" w:type="dxa"/>
            <w:tcBorders>
              <w:top w:val="single" w:color="000000" w:sz="4" w:space="0"/>
              <w:left w:val="single" w:color="000000" w:sz="4" w:space="0"/>
              <w:bottom w:val="single" w:color="000000" w:sz="4" w:space="0"/>
              <w:right w:val="single" w:color="000000" w:sz="4" w:space="0"/>
            </w:tcBorders>
          </w:tcPr>
          <w:p w14:paraId="1746AAA9">
            <w:pPr>
              <w:spacing w:after="0"/>
              <w:ind w:left="0" w:right="106" w:firstLine="0"/>
              <w:jc w:val="center"/>
              <w:rPr>
                <w:rFonts w:hint="eastAsia" w:ascii="宋体" w:hAnsi="宋体" w:eastAsia="宋体" w:cs="宋体"/>
                <w:sz w:val="24"/>
                <w:szCs w:val="24"/>
              </w:rPr>
            </w:pPr>
            <w:r>
              <w:rPr>
                <w:rFonts w:hint="eastAsia" w:ascii="宋体" w:hAnsi="宋体" w:eastAsia="宋体" w:cs="宋体"/>
                <w:sz w:val="24"/>
                <w:szCs w:val="24"/>
              </w:rPr>
              <w:t xml:space="preserve">&lt;20 </w:t>
            </w:r>
          </w:p>
        </w:tc>
      </w:tr>
    </w:tbl>
    <w:p w14:paraId="663E94E7">
      <w:pPr>
        <w:ind w:left="1101" w:right="564"/>
        <w:rPr>
          <w:rFonts w:hint="eastAsia" w:ascii="宋体" w:hAnsi="宋体" w:eastAsia="宋体" w:cs="宋体"/>
          <w:sz w:val="24"/>
          <w:szCs w:val="24"/>
        </w:rPr>
      </w:pPr>
      <w:r>
        <w:rPr>
          <w:rFonts w:hint="eastAsia" w:ascii="宋体" w:hAnsi="宋体" w:eastAsia="宋体" w:cs="宋体"/>
          <w:sz w:val="24"/>
          <w:szCs w:val="24"/>
        </w:rPr>
        <w:t xml:space="preserve">⑵设备材质的年腐蚀率        </w:t>
      </w:r>
    </w:p>
    <w:p w14:paraId="09E35DA1">
      <w:pPr>
        <w:ind w:left="1101" w:right="564"/>
        <w:rPr>
          <w:rFonts w:hint="eastAsia" w:ascii="宋体" w:hAnsi="宋体" w:eastAsia="宋体" w:cs="宋体"/>
          <w:sz w:val="24"/>
          <w:szCs w:val="24"/>
        </w:rPr>
      </w:pPr>
      <w:r>
        <w:rPr>
          <w:rFonts w:hint="eastAsia" w:ascii="宋体" w:hAnsi="宋体" w:eastAsia="宋体" w:cs="宋体"/>
          <w:sz w:val="24"/>
          <w:szCs w:val="24"/>
        </w:rPr>
        <w:t xml:space="preserve">       碳      钢  &lt;0.125mm/a      </w:t>
      </w:r>
    </w:p>
    <w:p w14:paraId="728B98B1">
      <w:pPr>
        <w:ind w:left="1101" w:right="564"/>
        <w:rPr>
          <w:rFonts w:hint="eastAsia" w:ascii="宋体" w:hAnsi="宋体" w:eastAsia="宋体" w:cs="宋体"/>
          <w:sz w:val="24"/>
          <w:szCs w:val="24"/>
        </w:rPr>
      </w:pPr>
      <w:r>
        <w:rPr>
          <w:rFonts w:hint="eastAsia" w:ascii="宋体" w:hAnsi="宋体" w:eastAsia="宋体" w:cs="宋体"/>
          <w:sz w:val="24"/>
          <w:szCs w:val="24"/>
        </w:rPr>
        <w:t xml:space="preserve">       铜及铜合金  &lt;0.005mm/a       </w:t>
      </w:r>
    </w:p>
    <w:p w14:paraId="706DA8C5">
      <w:pPr>
        <w:ind w:left="1991" w:right="2995" w:hanging="900"/>
        <w:rPr>
          <w:rFonts w:hint="eastAsia" w:ascii="宋体" w:hAnsi="宋体" w:eastAsia="宋体" w:cs="宋体"/>
          <w:sz w:val="24"/>
          <w:szCs w:val="24"/>
        </w:rPr>
      </w:pPr>
      <w:r>
        <w:rPr>
          <w:rFonts w:hint="eastAsia" w:ascii="宋体" w:hAnsi="宋体" w:eastAsia="宋体" w:cs="宋体"/>
          <w:sz w:val="24"/>
          <w:szCs w:val="24"/>
        </w:rPr>
        <w:t>⑶运行设备的热交换结垢率，即污垢热阻值冷却系统  &lt;0.72×10-4m</w:t>
      </w:r>
      <w:r>
        <w:rPr>
          <w:rFonts w:hint="eastAsia" w:ascii="宋体" w:hAnsi="宋体" w:eastAsia="宋体" w:cs="宋体"/>
          <w:sz w:val="24"/>
          <w:szCs w:val="24"/>
          <w:vertAlign w:val="superscript"/>
        </w:rPr>
        <w:t>2</w:t>
      </w:r>
      <w:r>
        <w:rPr>
          <w:rFonts w:hint="eastAsia" w:ascii="宋体" w:hAnsi="宋体" w:eastAsia="宋体" w:cs="宋体"/>
          <w:sz w:val="24"/>
          <w:szCs w:val="24"/>
        </w:rPr>
        <w:t>·k/W 冷冻系统  &lt;0.86×10-4m</w:t>
      </w:r>
      <w:r>
        <w:rPr>
          <w:rFonts w:hint="eastAsia" w:ascii="宋体" w:hAnsi="宋体" w:eastAsia="宋体" w:cs="宋体"/>
          <w:sz w:val="24"/>
          <w:szCs w:val="24"/>
          <w:vertAlign w:val="superscript"/>
        </w:rPr>
        <w:t>2</w:t>
      </w:r>
      <w:r>
        <w:rPr>
          <w:rFonts w:hint="eastAsia" w:ascii="宋体" w:hAnsi="宋体" w:eastAsia="宋体" w:cs="宋体"/>
          <w:sz w:val="24"/>
          <w:szCs w:val="24"/>
        </w:rPr>
        <w:t xml:space="preserve">·k/W </w:t>
      </w:r>
    </w:p>
    <w:p w14:paraId="39F0921E">
      <w:pPr>
        <w:numPr>
          <w:ilvl w:val="0"/>
          <w:numId w:val="31"/>
        </w:numPr>
        <w:spacing w:after="0"/>
        <w:ind w:right="564" w:hanging="360"/>
        <w:rPr>
          <w:rFonts w:hint="eastAsia" w:ascii="宋体" w:hAnsi="宋体" w:eastAsia="宋体" w:cs="宋体"/>
          <w:sz w:val="24"/>
          <w:szCs w:val="24"/>
        </w:rPr>
      </w:pPr>
      <w:r>
        <w:rPr>
          <w:rFonts w:hint="eastAsia" w:ascii="宋体" w:hAnsi="宋体" w:eastAsia="宋体" w:cs="宋体"/>
          <w:sz w:val="24"/>
          <w:szCs w:val="24"/>
        </w:rPr>
        <w:t xml:space="preserve">绍兴市水质状况 </w:t>
      </w:r>
    </w:p>
    <w:tbl>
      <w:tblPr>
        <w:tblStyle w:val="8"/>
        <w:tblW w:w="9035" w:type="dxa"/>
        <w:tblInd w:w="-97" w:type="dxa"/>
        <w:tblLayout w:type="autofit"/>
        <w:tblCellMar>
          <w:top w:w="118" w:type="dxa"/>
          <w:left w:w="110" w:type="dxa"/>
          <w:bottom w:w="0" w:type="dxa"/>
          <w:right w:w="0" w:type="dxa"/>
        </w:tblCellMar>
      </w:tblPr>
      <w:tblGrid>
        <w:gridCol w:w="814"/>
        <w:gridCol w:w="708"/>
        <w:gridCol w:w="994"/>
        <w:gridCol w:w="991"/>
        <w:gridCol w:w="991"/>
        <w:gridCol w:w="994"/>
        <w:gridCol w:w="708"/>
        <w:gridCol w:w="991"/>
        <w:gridCol w:w="853"/>
        <w:gridCol w:w="991"/>
      </w:tblGrid>
      <w:tr w14:paraId="7348E53A">
        <w:tblPrEx>
          <w:tblCellMar>
            <w:top w:w="118" w:type="dxa"/>
            <w:left w:w="110" w:type="dxa"/>
            <w:bottom w:w="0" w:type="dxa"/>
            <w:right w:w="0" w:type="dxa"/>
          </w:tblCellMar>
        </w:tblPrEx>
        <w:trPr>
          <w:trHeight w:val="439" w:hRule="atLeast"/>
        </w:trPr>
        <w:tc>
          <w:tcPr>
            <w:tcW w:w="814" w:type="dxa"/>
            <w:tcBorders>
              <w:top w:val="single" w:color="000000" w:sz="4" w:space="0"/>
              <w:left w:val="single" w:color="000000" w:sz="4" w:space="0"/>
              <w:bottom w:val="single" w:color="000000" w:sz="4" w:space="0"/>
              <w:right w:val="single" w:color="000000" w:sz="4" w:space="0"/>
            </w:tcBorders>
          </w:tcPr>
          <w:p w14:paraId="5D2248D0">
            <w:pPr>
              <w:spacing w:after="0"/>
              <w:ind w:left="55" w:firstLine="0"/>
              <w:jc w:val="both"/>
              <w:rPr>
                <w:rFonts w:hint="eastAsia" w:ascii="宋体" w:hAnsi="宋体" w:eastAsia="宋体" w:cs="宋体"/>
                <w:sz w:val="24"/>
                <w:szCs w:val="24"/>
              </w:rPr>
            </w:pPr>
            <w:r>
              <w:rPr>
                <w:rFonts w:hint="eastAsia" w:ascii="宋体" w:hAnsi="宋体" w:eastAsia="宋体" w:cs="宋体"/>
                <w:sz w:val="24"/>
                <w:szCs w:val="24"/>
              </w:rPr>
              <w:t xml:space="preserve">项目 </w:t>
            </w:r>
          </w:p>
        </w:tc>
        <w:tc>
          <w:tcPr>
            <w:tcW w:w="708" w:type="dxa"/>
            <w:tcBorders>
              <w:top w:val="single" w:color="000000" w:sz="4" w:space="0"/>
              <w:left w:val="single" w:color="000000" w:sz="4" w:space="0"/>
              <w:bottom w:val="single" w:color="000000" w:sz="4" w:space="0"/>
              <w:right w:val="single" w:color="000000" w:sz="4" w:space="0"/>
            </w:tcBorders>
          </w:tcPr>
          <w:p w14:paraId="07502B15">
            <w:pPr>
              <w:spacing w:after="0"/>
              <w:ind w:left="122" w:firstLine="0"/>
              <w:rPr>
                <w:rFonts w:hint="eastAsia" w:ascii="宋体" w:hAnsi="宋体" w:eastAsia="宋体" w:cs="宋体"/>
                <w:sz w:val="24"/>
                <w:szCs w:val="24"/>
              </w:rPr>
            </w:pPr>
            <w:r>
              <w:rPr>
                <w:rFonts w:hint="eastAsia" w:ascii="宋体" w:hAnsi="宋体" w:eastAsia="宋体" w:cs="宋体"/>
                <w:sz w:val="24"/>
                <w:szCs w:val="24"/>
              </w:rPr>
              <w:t xml:space="preserve">PH </w:t>
            </w:r>
          </w:p>
        </w:tc>
        <w:tc>
          <w:tcPr>
            <w:tcW w:w="994" w:type="dxa"/>
            <w:tcBorders>
              <w:top w:val="single" w:color="000000" w:sz="4" w:space="0"/>
              <w:left w:val="single" w:color="000000" w:sz="4" w:space="0"/>
              <w:bottom w:val="single" w:color="000000" w:sz="4" w:space="0"/>
              <w:right w:val="single" w:color="000000" w:sz="4" w:space="0"/>
            </w:tcBorders>
          </w:tcPr>
          <w:p w14:paraId="29917E1A">
            <w:pPr>
              <w:spacing w:after="0"/>
              <w:ind w:left="24" w:firstLine="0"/>
              <w:jc w:val="both"/>
              <w:rPr>
                <w:rFonts w:hint="eastAsia" w:ascii="宋体" w:hAnsi="宋体" w:eastAsia="宋体" w:cs="宋体"/>
                <w:sz w:val="24"/>
                <w:szCs w:val="24"/>
              </w:rPr>
            </w:pPr>
            <w:r>
              <w:rPr>
                <w:rFonts w:hint="eastAsia" w:ascii="宋体" w:hAnsi="宋体" w:eastAsia="宋体" w:cs="宋体"/>
                <w:sz w:val="24"/>
                <w:szCs w:val="24"/>
              </w:rPr>
              <w:t xml:space="preserve">电导率 </w:t>
            </w:r>
          </w:p>
        </w:tc>
        <w:tc>
          <w:tcPr>
            <w:tcW w:w="991" w:type="dxa"/>
            <w:tcBorders>
              <w:top w:val="single" w:color="000000" w:sz="4" w:space="0"/>
              <w:left w:val="single" w:color="000000" w:sz="4" w:space="0"/>
              <w:bottom w:val="single" w:color="000000" w:sz="4" w:space="0"/>
              <w:right w:val="single" w:color="000000" w:sz="4" w:space="0"/>
            </w:tcBorders>
          </w:tcPr>
          <w:p w14:paraId="4D9F6B22">
            <w:pPr>
              <w:spacing w:after="0"/>
              <w:ind w:left="22" w:firstLine="0"/>
              <w:jc w:val="both"/>
              <w:rPr>
                <w:rFonts w:hint="eastAsia" w:ascii="宋体" w:hAnsi="宋体" w:eastAsia="宋体" w:cs="宋体"/>
                <w:sz w:val="24"/>
                <w:szCs w:val="24"/>
              </w:rPr>
            </w:pPr>
            <w:r>
              <w:rPr>
                <w:rFonts w:hint="eastAsia" w:ascii="宋体" w:hAnsi="宋体" w:eastAsia="宋体" w:cs="宋体"/>
                <w:sz w:val="24"/>
                <w:szCs w:val="24"/>
              </w:rPr>
              <w:t xml:space="preserve">总硬度 </w:t>
            </w:r>
          </w:p>
        </w:tc>
        <w:tc>
          <w:tcPr>
            <w:tcW w:w="991" w:type="dxa"/>
            <w:tcBorders>
              <w:top w:val="single" w:color="000000" w:sz="4" w:space="0"/>
              <w:left w:val="single" w:color="000000" w:sz="4" w:space="0"/>
              <w:bottom w:val="single" w:color="000000" w:sz="4" w:space="0"/>
              <w:right w:val="single" w:color="000000" w:sz="4" w:space="0"/>
            </w:tcBorders>
          </w:tcPr>
          <w:p w14:paraId="77DDE053">
            <w:pPr>
              <w:spacing w:after="0"/>
              <w:ind w:left="24" w:firstLine="0"/>
              <w:jc w:val="both"/>
              <w:rPr>
                <w:rFonts w:hint="eastAsia" w:ascii="宋体" w:hAnsi="宋体" w:eastAsia="宋体" w:cs="宋体"/>
                <w:sz w:val="24"/>
                <w:szCs w:val="24"/>
              </w:rPr>
            </w:pPr>
            <w:r>
              <w:rPr>
                <w:rFonts w:hint="eastAsia" w:ascii="宋体" w:hAnsi="宋体" w:eastAsia="宋体" w:cs="宋体"/>
                <w:sz w:val="24"/>
                <w:szCs w:val="24"/>
              </w:rPr>
              <w:t xml:space="preserve">总碱度 </w:t>
            </w:r>
          </w:p>
        </w:tc>
        <w:tc>
          <w:tcPr>
            <w:tcW w:w="994" w:type="dxa"/>
            <w:tcBorders>
              <w:top w:val="single" w:color="000000" w:sz="4" w:space="0"/>
              <w:left w:val="single" w:color="000000" w:sz="4" w:space="0"/>
              <w:bottom w:val="single" w:color="000000" w:sz="4" w:space="0"/>
              <w:right w:val="single" w:color="000000" w:sz="4" w:space="0"/>
            </w:tcBorders>
          </w:tcPr>
          <w:p w14:paraId="15F3BC5A">
            <w:pPr>
              <w:spacing w:after="0"/>
              <w:ind w:left="24" w:firstLine="0"/>
              <w:jc w:val="both"/>
              <w:rPr>
                <w:rFonts w:hint="eastAsia" w:ascii="宋体" w:hAnsi="宋体" w:eastAsia="宋体" w:cs="宋体"/>
                <w:sz w:val="24"/>
                <w:szCs w:val="24"/>
              </w:rPr>
            </w:pPr>
            <w:r>
              <w:rPr>
                <w:rFonts w:hint="eastAsia" w:ascii="宋体" w:hAnsi="宋体" w:eastAsia="宋体" w:cs="宋体"/>
                <w:sz w:val="24"/>
                <w:szCs w:val="24"/>
              </w:rPr>
              <w:t xml:space="preserve">氯离子 </w:t>
            </w:r>
          </w:p>
        </w:tc>
        <w:tc>
          <w:tcPr>
            <w:tcW w:w="708" w:type="dxa"/>
            <w:tcBorders>
              <w:top w:val="single" w:color="000000" w:sz="4" w:space="0"/>
              <w:left w:val="single" w:color="000000" w:sz="4" w:space="0"/>
              <w:bottom w:val="single" w:color="000000" w:sz="4" w:space="0"/>
              <w:right w:val="single" w:color="000000" w:sz="4" w:space="0"/>
            </w:tcBorders>
          </w:tcPr>
          <w:p w14:paraId="428D8743">
            <w:pPr>
              <w:spacing w:after="0"/>
              <w:ind w:left="0" w:firstLine="0"/>
              <w:jc w:val="both"/>
              <w:rPr>
                <w:rFonts w:hint="eastAsia" w:ascii="宋体" w:hAnsi="宋体" w:eastAsia="宋体" w:cs="宋体"/>
                <w:sz w:val="24"/>
                <w:szCs w:val="24"/>
              </w:rPr>
            </w:pPr>
            <w:r>
              <w:rPr>
                <w:rFonts w:hint="eastAsia" w:ascii="宋体" w:hAnsi="宋体" w:eastAsia="宋体" w:cs="宋体"/>
                <w:sz w:val="24"/>
                <w:szCs w:val="24"/>
              </w:rPr>
              <w:t xml:space="preserve">总铁 </w:t>
            </w:r>
          </w:p>
        </w:tc>
        <w:tc>
          <w:tcPr>
            <w:tcW w:w="991" w:type="dxa"/>
            <w:tcBorders>
              <w:top w:val="single" w:color="000000" w:sz="4" w:space="0"/>
              <w:left w:val="single" w:color="000000" w:sz="4" w:space="0"/>
              <w:bottom w:val="single" w:color="000000" w:sz="4" w:space="0"/>
              <w:right w:val="single" w:color="000000" w:sz="4" w:space="0"/>
            </w:tcBorders>
          </w:tcPr>
          <w:p w14:paraId="4A8AE284">
            <w:pPr>
              <w:spacing w:after="0"/>
              <w:ind w:left="24" w:firstLine="0"/>
              <w:jc w:val="both"/>
              <w:rPr>
                <w:rFonts w:hint="eastAsia" w:ascii="宋体" w:hAnsi="宋体" w:eastAsia="宋体" w:cs="宋体"/>
                <w:sz w:val="24"/>
                <w:szCs w:val="24"/>
              </w:rPr>
            </w:pPr>
            <w:r>
              <w:rPr>
                <w:rFonts w:hint="eastAsia" w:ascii="宋体" w:hAnsi="宋体" w:eastAsia="宋体" w:cs="宋体"/>
                <w:sz w:val="24"/>
                <w:szCs w:val="24"/>
              </w:rPr>
              <w:t xml:space="preserve">铜离子 </w:t>
            </w:r>
          </w:p>
        </w:tc>
        <w:tc>
          <w:tcPr>
            <w:tcW w:w="853" w:type="dxa"/>
            <w:tcBorders>
              <w:top w:val="single" w:color="000000" w:sz="4" w:space="0"/>
              <w:left w:val="single" w:color="000000" w:sz="4" w:space="0"/>
              <w:bottom w:val="single" w:color="000000" w:sz="4" w:space="0"/>
              <w:right w:val="single" w:color="000000" w:sz="4" w:space="0"/>
            </w:tcBorders>
          </w:tcPr>
          <w:p w14:paraId="4D20BF3D">
            <w:pPr>
              <w:spacing w:after="0"/>
              <w:ind w:left="74" w:firstLine="0"/>
              <w:jc w:val="both"/>
              <w:rPr>
                <w:rFonts w:hint="eastAsia" w:ascii="宋体" w:hAnsi="宋体" w:eastAsia="宋体" w:cs="宋体"/>
                <w:sz w:val="24"/>
                <w:szCs w:val="24"/>
              </w:rPr>
            </w:pPr>
            <w:r>
              <w:rPr>
                <w:rFonts w:hint="eastAsia" w:ascii="宋体" w:hAnsi="宋体" w:eastAsia="宋体" w:cs="宋体"/>
                <w:sz w:val="24"/>
                <w:szCs w:val="24"/>
              </w:rPr>
              <w:t xml:space="preserve">浊度 </w:t>
            </w:r>
          </w:p>
        </w:tc>
        <w:tc>
          <w:tcPr>
            <w:tcW w:w="991" w:type="dxa"/>
            <w:tcBorders>
              <w:top w:val="single" w:color="000000" w:sz="4" w:space="0"/>
              <w:left w:val="single" w:color="000000" w:sz="4" w:space="0"/>
              <w:bottom w:val="single" w:color="000000" w:sz="4" w:space="0"/>
              <w:right w:val="single" w:color="000000" w:sz="4" w:space="0"/>
            </w:tcBorders>
          </w:tcPr>
          <w:p w14:paraId="7C556677">
            <w:pPr>
              <w:spacing w:after="0"/>
              <w:ind w:left="24" w:firstLine="0"/>
              <w:jc w:val="both"/>
              <w:rPr>
                <w:rFonts w:hint="eastAsia" w:ascii="宋体" w:hAnsi="宋体" w:eastAsia="宋体" w:cs="宋体"/>
                <w:sz w:val="24"/>
                <w:szCs w:val="24"/>
              </w:rPr>
            </w:pPr>
            <w:r>
              <w:rPr>
                <w:rFonts w:hint="eastAsia" w:ascii="宋体" w:hAnsi="宋体" w:eastAsia="宋体" w:cs="宋体"/>
                <w:sz w:val="24"/>
                <w:szCs w:val="24"/>
              </w:rPr>
              <w:t xml:space="preserve">细菌数 </w:t>
            </w:r>
          </w:p>
        </w:tc>
      </w:tr>
      <w:tr w14:paraId="5BC584A5">
        <w:tblPrEx>
          <w:tblCellMar>
            <w:top w:w="118" w:type="dxa"/>
            <w:left w:w="110" w:type="dxa"/>
            <w:bottom w:w="0" w:type="dxa"/>
            <w:right w:w="0" w:type="dxa"/>
          </w:tblCellMar>
        </w:tblPrEx>
        <w:trPr>
          <w:trHeight w:val="456" w:hRule="atLeast"/>
        </w:trPr>
        <w:tc>
          <w:tcPr>
            <w:tcW w:w="814" w:type="dxa"/>
            <w:tcBorders>
              <w:top w:val="single" w:color="000000" w:sz="4" w:space="0"/>
              <w:left w:val="single" w:color="000000" w:sz="4" w:space="0"/>
              <w:bottom w:val="single" w:color="000000" w:sz="4" w:space="0"/>
              <w:right w:val="single" w:color="000000" w:sz="4" w:space="0"/>
            </w:tcBorders>
          </w:tcPr>
          <w:p w14:paraId="4E8EE7F7">
            <w:pPr>
              <w:spacing w:after="0"/>
              <w:ind w:left="55" w:firstLine="0"/>
              <w:jc w:val="both"/>
              <w:rPr>
                <w:rFonts w:hint="eastAsia" w:ascii="宋体" w:hAnsi="宋体" w:eastAsia="宋体" w:cs="宋体"/>
                <w:sz w:val="24"/>
                <w:szCs w:val="24"/>
              </w:rPr>
            </w:pPr>
            <w:r>
              <w:rPr>
                <w:rFonts w:hint="eastAsia" w:ascii="宋体" w:hAnsi="宋体" w:eastAsia="宋体" w:cs="宋体"/>
                <w:sz w:val="24"/>
                <w:szCs w:val="24"/>
              </w:rPr>
              <w:t xml:space="preserve">单位 </w:t>
            </w:r>
          </w:p>
        </w:tc>
        <w:tc>
          <w:tcPr>
            <w:tcW w:w="708" w:type="dxa"/>
            <w:tcBorders>
              <w:top w:val="single" w:color="000000" w:sz="4" w:space="0"/>
              <w:left w:val="single" w:color="000000" w:sz="4" w:space="0"/>
              <w:bottom w:val="single" w:color="000000" w:sz="4" w:space="0"/>
              <w:right w:val="single" w:color="000000" w:sz="4" w:space="0"/>
            </w:tcBorders>
          </w:tcPr>
          <w:p w14:paraId="5B65DF59">
            <w:pPr>
              <w:spacing w:after="0"/>
              <w:ind w:left="7" w:firstLine="0"/>
              <w:jc w:val="center"/>
              <w:rPr>
                <w:rFonts w:hint="eastAsia" w:ascii="宋体" w:hAnsi="宋体" w:eastAsia="宋体" w:cs="宋体"/>
                <w:sz w:val="24"/>
                <w:szCs w:val="24"/>
              </w:rPr>
            </w:pPr>
            <w:r>
              <w:rPr>
                <w:rFonts w:hint="eastAsia" w:ascii="宋体" w:hAnsi="宋体" w:eastAsia="宋体" w:cs="宋体"/>
                <w:sz w:val="24"/>
                <w:szCs w:val="24"/>
              </w:rPr>
              <w:t xml:space="preserve"> </w:t>
            </w:r>
          </w:p>
        </w:tc>
        <w:tc>
          <w:tcPr>
            <w:tcW w:w="994" w:type="dxa"/>
            <w:tcBorders>
              <w:top w:val="single" w:color="000000" w:sz="4" w:space="0"/>
              <w:left w:val="single" w:color="000000" w:sz="4" w:space="0"/>
              <w:bottom w:val="single" w:color="000000" w:sz="4" w:space="0"/>
              <w:right w:val="single" w:color="000000" w:sz="4" w:space="0"/>
            </w:tcBorders>
          </w:tcPr>
          <w:p w14:paraId="6E363365">
            <w:pPr>
              <w:spacing w:after="0"/>
              <w:ind w:left="24" w:firstLine="0"/>
              <w:jc w:val="both"/>
              <w:rPr>
                <w:rFonts w:hint="eastAsia" w:ascii="宋体" w:hAnsi="宋体" w:eastAsia="宋体" w:cs="宋体"/>
                <w:sz w:val="24"/>
                <w:szCs w:val="24"/>
              </w:rPr>
            </w:pPr>
            <w:r>
              <w:rPr>
                <w:rFonts w:hint="eastAsia" w:ascii="宋体" w:hAnsi="宋体" w:eastAsia="宋体" w:cs="宋体"/>
                <w:sz w:val="24"/>
                <w:szCs w:val="24"/>
              </w:rPr>
              <w:t xml:space="preserve">μs/cm </w:t>
            </w:r>
          </w:p>
        </w:tc>
        <w:tc>
          <w:tcPr>
            <w:tcW w:w="991" w:type="dxa"/>
            <w:tcBorders>
              <w:top w:val="single" w:color="000000" w:sz="4" w:space="0"/>
              <w:left w:val="single" w:color="000000" w:sz="4" w:space="0"/>
              <w:bottom w:val="single" w:color="000000" w:sz="4" w:space="0"/>
              <w:right w:val="single" w:color="000000" w:sz="4" w:space="0"/>
            </w:tcBorders>
          </w:tcPr>
          <w:p w14:paraId="305E9045">
            <w:pPr>
              <w:spacing w:after="0"/>
              <w:ind w:left="0" w:right="118" w:firstLine="0"/>
              <w:jc w:val="center"/>
              <w:rPr>
                <w:rFonts w:hint="eastAsia" w:ascii="宋体" w:hAnsi="宋体" w:eastAsia="宋体" w:cs="宋体"/>
                <w:sz w:val="24"/>
                <w:szCs w:val="24"/>
              </w:rPr>
            </w:pPr>
            <w:r>
              <w:rPr>
                <w:rFonts w:hint="eastAsia" w:ascii="宋体" w:hAnsi="宋体" w:eastAsia="宋体" w:cs="宋体"/>
                <w:sz w:val="24"/>
                <w:szCs w:val="24"/>
              </w:rPr>
              <w:t xml:space="preserve">mg/l </w:t>
            </w:r>
          </w:p>
        </w:tc>
        <w:tc>
          <w:tcPr>
            <w:tcW w:w="991" w:type="dxa"/>
            <w:tcBorders>
              <w:top w:val="single" w:color="000000" w:sz="4" w:space="0"/>
              <w:left w:val="single" w:color="000000" w:sz="4" w:space="0"/>
              <w:bottom w:val="single" w:color="000000" w:sz="4" w:space="0"/>
              <w:right w:val="single" w:color="000000" w:sz="4" w:space="0"/>
            </w:tcBorders>
          </w:tcPr>
          <w:p w14:paraId="36D1742B">
            <w:pPr>
              <w:spacing w:after="0"/>
              <w:ind w:left="0" w:right="113" w:firstLine="0"/>
              <w:jc w:val="center"/>
              <w:rPr>
                <w:rFonts w:hint="eastAsia" w:ascii="宋体" w:hAnsi="宋体" w:eastAsia="宋体" w:cs="宋体"/>
                <w:sz w:val="24"/>
                <w:szCs w:val="24"/>
              </w:rPr>
            </w:pPr>
            <w:r>
              <w:rPr>
                <w:rFonts w:hint="eastAsia" w:ascii="宋体" w:hAnsi="宋体" w:eastAsia="宋体" w:cs="宋体"/>
                <w:sz w:val="24"/>
                <w:szCs w:val="24"/>
              </w:rPr>
              <w:t xml:space="preserve">mg/l </w:t>
            </w:r>
          </w:p>
        </w:tc>
        <w:tc>
          <w:tcPr>
            <w:tcW w:w="994" w:type="dxa"/>
            <w:tcBorders>
              <w:top w:val="single" w:color="000000" w:sz="4" w:space="0"/>
              <w:left w:val="single" w:color="000000" w:sz="4" w:space="0"/>
              <w:bottom w:val="single" w:color="000000" w:sz="4" w:space="0"/>
              <w:right w:val="single" w:color="000000" w:sz="4" w:space="0"/>
            </w:tcBorders>
          </w:tcPr>
          <w:p w14:paraId="1C626BF1">
            <w:pPr>
              <w:spacing w:after="0"/>
              <w:ind w:left="0" w:right="116" w:firstLine="0"/>
              <w:jc w:val="center"/>
              <w:rPr>
                <w:rFonts w:hint="eastAsia" w:ascii="宋体" w:hAnsi="宋体" w:eastAsia="宋体" w:cs="宋体"/>
                <w:sz w:val="24"/>
                <w:szCs w:val="24"/>
              </w:rPr>
            </w:pPr>
            <w:r>
              <w:rPr>
                <w:rFonts w:hint="eastAsia" w:ascii="宋体" w:hAnsi="宋体" w:eastAsia="宋体" w:cs="宋体"/>
                <w:sz w:val="24"/>
                <w:szCs w:val="24"/>
              </w:rPr>
              <w:t xml:space="preserve">mg/l </w:t>
            </w:r>
          </w:p>
        </w:tc>
        <w:tc>
          <w:tcPr>
            <w:tcW w:w="708" w:type="dxa"/>
            <w:tcBorders>
              <w:top w:val="single" w:color="000000" w:sz="4" w:space="0"/>
              <w:left w:val="single" w:color="000000" w:sz="4" w:space="0"/>
              <w:bottom w:val="single" w:color="000000" w:sz="4" w:space="0"/>
              <w:right w:val="single" w:color="000000" w:sz="4" w:space="0"/>
            </w:tcBorders>
          </w:tcPr>
          <w:p w14:paraId="06D3B99F">
            <w:pPr>
              <w:spacing w:after="0"/>
              <w:ind w:left="0" w:firstLine="0"/>
              <w:jc w:val="both"/>
              <w:rPr>
                <w:rFonts w:hint="eastAsia" w:ascii="宋体" w:hAnsi="宋体" w:eastAsia="宋体" w:cs="宋体"/>
                <w:sz w:val="24"/>
                <w:szCs w:val="24"/>
              </w:rPr>
            </w:pPr>
            <w:r>
              <w:rPr>
                <w:rFonts w:hint="eastAsia" w:ascii="宋体" w:hAnsi="宋体" w:eastAsia="宋体" w:cs="宋体"/>
                <w:sz w:val="24"/>
                <w:szCs w:val="24"/>
              </w:rPr>
              <w:t xml:space="preserve">mg/l </w:t>
            </w:r>
          </w:p>
        </w:tc>
        <w:tc>
          <w:tcPr>
            <w:tcW w:w="991" w:type="dxa"/>
            <w:tcBorders>
              <w:top w:val="single" w:color="000000" w:sz="4" w:space="0"/>
              <w:left w:val="single" w:color="000000" w:sz="4" w:space="0"/>
              <w:bottom w:val="single" w:color="000000" w:sz="4" w:space="0"/>
              <w:right w:val="single" w:color="000000" w:sz="4" w:space="0"/>
            </w:tcBorders>
          </w:tcPr>
          <w:p w14:paraId="0384BDAA">
            <w:pPr>
              <w:spacing w:after="0"/>
              <w:ind w:left="0" w:right="113" w:firstLine="0"/>
              <w:jc w:val="center"/>
              <w:rPr>
                <w:rFonts w:hint="eastAsia" w:ascii="宋体" w:hAnsi="宋体" w:eastAsia="宋体" w:cs="宋体"/>
                <w:sz w:val="24"/>
                <w:szCs w:val="24"/>
              </w:rPr>
            </w:pPr>
            <w:r>
              <w:rPr>
                <w:rFonts w:hint="eastAsia" w:ascii="宋体" w:hAnsi="宋体" w:eastAsia="宋体" w:cs="宋体"/>
                <w:sz w:val="24"/>
                <w:szCs w:val="24"/>
              </w:rPr>
              <w:t xml:space="preserve">mg/l </w:t>
            </w:r>
          </w:p>
        </w:tc>
        <w:tc>
          <w:tcPr>
            <w:tcW w:w="853" w:type="dxa"/>
            <w:tcBorders>
              <w:top w:val="single" w:color="000000" w:sz="4" w:space="0"/>
              <w:left w:val="single" w:color="000000" w:sz="4" w:space="0"/>
              <w:bottom w:val="single" w:color="000000" w:sz="4" w:space="0"/>
              <w:right w:val="single" w:color="000000" w:sz="4" w:space="0"/>
            </w:tcBorders>
          </w:tcPr>
          <w:p w14:paraId="166CDF61">
            <w:pPr>
              <w:spacing w:after="0"/>
              <w:ind w:left="0" w:right="113" w:firstLine="0"/>
              <w:jc w:val="center"/>
              <w:rPr>
                <w:rFonts w:hint="eastAsia" w:ascii="宋体" w:hAnsi="宋体" w:eastAsia="宋体" w:cs="宋体"/>
                <w:sz w:val="24"/>
                <w:szCs w:val="24"/>
              </w:rPr>
            </w:pPr>
            <w:r>
              <w:rPr>
                <w:rFonts w:hint="eastAsia" w:ascii="宋体" w:hAnsi="宋体" w:eastAsia="宋体" w:cs="宋体"/>
                <w:sz w:val="24"/>
                <w:szCs w:val="24"/>
              </w:rPr>
              <w:t xml:space="preserve">FUN </w:t>
            </w:r>
          </w:p>
        </w:tc>
        <w:tc>
          <w:tcPr>
            <w:tcW w:w="991" w:type="dxa"/>
            <w:tcBorders>
              <w:top w:val="single" w:color="000000" w:sz="4" w:space="0"/>
              <w:left w:val="single" w:color="000000" w:sz="4" w:space="0"/>
              <w:bottom w:val="single" w:color="000000" w:sz="4" w:space="0"/>
              <w:right w:val="single" w:color="000000" w:sz="4" w:space="0"/>
            </w:tcBorders>
          </w:tcPr>
          <w:p w14:paraId="69C23DB0">
            <w:pPr>
              <w:spacing w:after="0"/>
              <w:ind w:left="84" w:firstLine="0"/>
              <w:rPr>
                <w:rFonts w:hint="eastAsia" w:ascii="宋体" w:hAnsi="宋体" w:eastAsia="宋体" w:cs="宋体"/>
                <w:sz w:val="24"/>
                <w:szCs w:val="24"/>
              </w:rPr>
            </w:pPr>
            <w:r>
              <w:rPr>
                <w:rFonts w:hint="eastAsia" w:ascii="宋体" w:hAnsi="宋体" w:eastAsia="宋体" w:cs="宋体"/>
                <w:sz w:val="24"/>
                <w:szCs w:val="24"/>
              </w:rPr>
              <w:t xml:space="preserve">个/mg </w:t>
            </w:r>
          </w:p>
        </w:tc>
      </w:tr>
      <w:tr w14:paraId="02BD0286">
        <w:tblPrEx>
          <w:tblCellMar>
            <w:top w:w="118" w:type="dxa"/>
            <w:left w:w="110" w:type="dxa"/>
            <w:bottom w:w="0" w:type="dxa"/>
            <w:right w:w="0" w:type="dxa"/>
          </w:tblCellMar>
        </w:tblPrEx>
        <w:trPr>
          <w:trHeight w:val="410" w:hRule="atLeast"/>
        </w:trPr>
        <w:tc>
          <w:tcPr>
            <w:tcW w:w="814" w:type="dxa"/>
            <w:tcBorders>
              <w:top w:val="single" w:color="000000" w:sz="4" w:space="0"/>
              <w:left w:val="single" w:color="000000" w:sz="4" w:space="0"/>
              <w:bottom w:val="single" w:color="000000" w:sz="4" w:space="0"/>
              <w:right w:val="single" w:color="000000" w:sz="4" w:space="0"/>
            </w:tcBorders>
          </w:tcPr>
          <w:p w14:paraId="437E8382">
            <w:pPr>
              <w:spacing w:after="0"/>
              <w:ind w:left="55" w:firstLine="0"/>
              <w:jc w:val="both"/>
              <w:rPr>
                <w:rFonts w:hint="eastAsia" w:ascii="宋体" w:hAnsi="宋体" w:eastAsia="宋体" w:cs="宋体"/>
                <w:sz w:val="24"/>
                <w:szCs w:val="24"/>
              </w:rPr>
            </w:pPr>
            <w:r>
              <w:rPr>
                <w:rFonts w:hint="eastAsia" w:ascii="宋体" w:hAnsi="宋体" w:eastAsia="宋体" w:cs="宋体"/>
                <w:sz w:val="24"/>
                <w:szCs w:val="24"/>
              </w:rPr>
              <w:t xml:space="preserve">数据 </w:t>
            </w:r>
          </w:p>
        </w:tc>
        <w:tc>
          <w:tcPr>
            <w:tcW w:w="708" w:type="dxa"/>
            <w:tcBorders>
              <w:top w:val="single" w:color="000000" w:sz="4" w:space="0"/>
              <w:left w:val="single" w:color="000000" w:sz="4" w:space="0"/>
              <w:bottom w:val="single" w:color="000000" w:sz="4" w:space="0"/>
              <w:right w:val="single" w:color="000000" w:sz="4" w:space="0"/>
            </w:tcBorders>
          </w:tcPr>
          <w:p w14:paraId="6787FCB3">
            <w:pPr>
              <w:spacing w:after="0"/>
              <w:ind w:left="62" w:firstLine="0"/>
              <w:rPr>
                <w:rFonts w:hint="eastAsia" w:ascii="宋体" w:hAnsi="宋体" w:eastAsia="宋体" w:cs="宋体"/>
                <w:sz w:val="24"/>
                <w:szCs w:val="24"/>
              </w:rPr>
            </w:pPr>
            <w:r>
              <w:rPr>
                <w:rFonts w:hint="eastAsia" w:ascii="宋体" w:hAnsi="宋体" w:eastAsia="宋体" w:cs="宋体"/>
                <w:sz w:val="24"/>
                <w:szCs w:val="24"/>
              </w:rPr>
              <w:t xml:space="preserve">6.8 </w:t>
            </w:r>
          </w:p>
        </w:tc>
        <w:tc>
          <w:tcPr>
            <w:tcW w:w="994" w:type="dxa"/>
            <w:tcBorders>
              <w:top w:val="single" w:color="000000" w:sz="4" w:space="0"/>
              <w:left w:val="single" w:color="000000" w:sz="4" w:space="0"/>
              <w:bottom w:val="single" w:color="000000" w:sz="4" w:space="0"/>
              <w:right w:val="single" w:color="000000" w:sz="4" w:space="0"/>
            </w:tcBorders>
          </w:tcPr>
          <w:p w14:paraId="66F63D23">
            <w:pPr>
              <w:spacing w:after="0"/>
              <w:ind w:left="0" w:right="116" w:firstLine="0"/>
              <w:jc w:val="center"/>
              <w:rPr>
                <w:rFonts w:hint="eastAsia" w:ascii="宋体" w:hAnsi="宋体" w:eastAsia="宋体" w:cs="宋体"/>
                <w:sz w:val="24"/>
                <w:szCs w:val="24"/>
              </w:rPr>
            </w:pPr>
            <w:r>
              <w:rPr>
                <w:rFonts w:hint="eastAsia" w:ascii="宋体" w:hAnsi="宋体" w:eastAsia="宋体" w:cs="宋体"/>
                <w:sz w:val="24"/>
                <w:szCs w:val="24"/>
              </w:rPr>
              <w:t xml:space="preserve">225 </w:t>
            </w:r>
          </w:p>
        </w:tc>
        <w:tc>
          <w:tcPr>
            <w:tcW w:w="991" w:type="dxa"/>
            <w:tcBorders>
              <w:top w:val="single" w:color="000000" w:sz="4" w:space="0"/>
              <w:left w:val="single" w:color="000000" w:sz="4" w:space="0"/>
              <w:bottom w:val="single" w:color="000000" w:sz="4" w:space="0"/>
              <w:right w:val="single" w:color="000000" w:sz="4" w:space="0"/>
            </w:tcBorders>
          </w:tcPr>
          <w:p w14:paraId="0F9446F4">
            <w:pPr>
              <w:spacing w:after="0"/>
              <w:ind w:left="0" w:right="118" w:firstLine="0"/>
              <w:jc w:val="center"/>
              <w:rPr>
                <w:rFonts w:hint="eastAsia" w:ascii="宋体" w:hAnsi="宋体" w:eastAsia="宋体" w:cs="宋体"/>
                <w:sz w:val="24"/>
                <w:szCs w:val="24"/>
              </w:rPr>
            </w:pPr>
            <w:r>
              <w:rPr>
                <w:rFonts w:hint="eastAsia" w:ascii="宋体" w:hAnsi="宋体" w:eastAsia="宋体" w:cs="宋体"/>
                <w:sz w:val="24"/>
                <w:szCs w:val="24"/>
              </w:rPr>
              <w:t xml:space="preserve">65 </w:t>
            </w:r>
          </w:p>
        </w:tc>
        <w:tc>
          <w:tcPr>
            <w:tcW w:w="991" w:type="dxa"/>
            <w:tcBorders>
              <w:top w:val="single" w:color="000000" w:sz="4" w:space="0"/>
              <w:left w:val="single" w:color="000000" w:sz="4" w:space="0"/>
              <w:bottom w:val="single" w:color="000000" w:sz="4" w:space="0"/>
              <w:right w:val="single" w:color="000000" w:sz="4" w:space="0"/>
            </w:tcBorders>
          </w:tcPr>
          <w:p w14:paraId="4672ACF2">
            <w:pPr>
              <w:spacing w:after="0"/>
              <w:ind w:left="0" w:right="113" w:firstLine="0"/>
              <w:jc w:val="center"/>
              <w:rPr>
                <w:rFonts w:hint="eastAsia" w:ascii="宋体" w:hAnsi="宋体" w:eastAsia="宋体" w:cs="宋体"/>
                <w:sz w:val="24"/>
                <w:szCs w:val="24"/>
              </w:rPr>
            </w:pPr>
            <w:r>
              <w:rPr>
                <w:rFonts w:hint="eastAsia" w:ascii="宋体" w:hAnsi="宋体" w:eastAsia="宋体" w:cs="宋体"/>
                <w:sz w:val="24"/>
                <w:szCs w:val="24"/>
              </w:rPr>
              <w:t xml:space="preserve">41 </w:t>
            </w:r>
          </w:p>
        </w:tc>
        <w:tc>
          <w:tcPr>
            <w:tcW w:w="994" w:type="dxa"/>
            <w:tcBorders>
              <w:top w:val="single" w:color="000000" w:sz="4" w:space="0"/>
              <w:left w:val="single" w:color="000000" w:sz="4" w:space="0"/>
              <w:bottom w:val="single" w:color="000000" w:sz="4" w:space="0"/>
              <w:right w:val="single" w:color="000000" w:sz="4" w:space="0"/>
            </w:tcBorders>
          </w:tcPr>
          <w:p w14:paraId="3861A37F">
            <w:pPr>
              <w:spacing w:after="0"/>
              <w:ind w:left="0" w:right="116" w:firstLine="0"/>
              <w:jc w:val="center"/>
              <w:rPr>
                <w:rFonts w:hint="eastAsia" w:ascii="宋体" w:hAnsi="宋体" w:eastAsia="宋体" w:cs="宋体"/>
                <w:sz w:val="24"/>
                <w:szCs w:val="24"/>
              </w:rPr>
            </w:pPr>
            <w:r>
              <w:rPr>
                <w:rFonts w:hint="eastAsia" w:ascii="宋体" w:hAnsi="宋体" w:eastAsia="宋体" w:cs="宋体"/>
                <w:sz w:val="24"/>
                <w:szCs w:val="24"/>
              </w:rPr>
              <w:t xml:space="preserve">28 </w:t>
            </w:r>
          </w:p>
        </w:tc>
        <w:tc>
          <w:tcPr>
            <w:tcW w:w="708" w:type="dxa"/>
            <w:tcBorders>
              <w:top w:val="single" w:color="000000" w:sz="4" w:space="0"/>
              <w:left w:val="single" w:color="000000" w:sz="4" w:space="0"/>
              <w:bottom w:val="single" w:color="000000" w:sz="4" w:space="0"/>
              <w:right w:val="single" w:color="000000" w:sz="4" w:space="0"/>
            </w:tcBorders>
          </w:tcPr>
          <w:p w14:paraId="14CA01FA">
            <w:pPr>
              <w:spacing w:after="0"/>
              <w:ind w:left="0" w:firstLine="0"/>
              <w:jc w:val="both"/>
              <w:rPr>
                <w:rFonts w:hint="eastAsia" w:ascii="宋体" w:hAnsi="宋体" w:eastAsia="宋体" w:cs="宋体"/>
                <w:sz w:val="24"/>
                <w:szCs w:val="24"/>
              </w:rPr>
            </w:pPr>
            <w:r>
              <w:rPr>
                <w:rFonts w:hint="eastAsia" w:ascii="宋体" w:hAnsi="宋体" w:eastAsia="宋体" w:cs="宋体"/>
                <w:sz w:val="24"/>
                <w:szCs w:val="24"/>
              </w:rPr>
              <w:t xml:space="preserve">0.87 </w:t>
            </w:r>
          </w:p>
        </w:tc>
        <w:tc>
          <w:tcPr>
            <w:tcW w:w="991" w:type="dxa"/>
            <w:tcBorders>
              <w:top w:val="single" w:color="000000" w:sz="4" w:space="0"/>
              <w:left w:val="single" w:color="000000" w:sz="4" w:space="0"/>
              <w:bottom w:val="single" w:color="000000" w:sz="4" w:space="0"/>
              <w:right w:val="single" w:color="000000" w:sz="4" w:space="0"/>
            </w:tcBorders>
          </w:tcPr>
          <w:p w14:paraId="24BA8832">
            <w:pPr>
              <w:spacing w:after="0"/>
              <w:ind w:left="84" w:firstLine="0"/>
              <w:rPr>
                <w:rFonts w:hint="eastAsia" w:ascii="宋体" w:hAnsi="宋体" w:eastAsia="宋体" w:cs="宋体"/>
                <w:sz w:val="24"/>
                <w:szCs w:val="24"/>
              </w:rPr>
            </w:pPr>
            <w:r>
              <w:rPr>
                <w:rFonts w:hint="eastAsia" w:ascii="宋体" w:hAnsi="宋体" w:eastAsia="宋体" w:cs="宋体"/>
                <w:sz w:val="24"/>
                <w:szCs w:val="24"/>
              </w:rPr>
              <w:t xml:space="preserve">0.006 </w:t>
            </w:r>
          </w:p>
        </w:tc>
        <w:tc>
          <w:tcPr>
            <w:tcW w:w="853" w:type="dxa"/>
            <w:tcBorders>
              <w:top w:val="single" w:color="000000" w:sz="4" w:space="0"/>
              <w:left w:val="single" w:color="000000" w:sz="4" w:space="0"/>
              <w:bottom w:val="single" w:color="000000" w:sz="4" w:space="0"/>
              <w:right w:val="single" w:color="000000" w:sz="4" w:space="0"/>
            </w:tcBorders>
          </w:tcPr>
          <w:p w14:paraId="2307BEBB">
            <w:pPr>
              <w:spacing w:after="0"/>
              <w:ind w:left="0" w:right="113" w:firstLine="0"/>
              <w:jc w:val="center"/>
              <w:rPr>
                <w:rFonts w:hint="eastAsia" w:ascii="宋体" w:hAnsi="宋体" w:eastAsia="宋体" w:cs="宋体"/>
                <w:sz w:val="24"/>
                <w:szCs w:val="24"/>
              </w:rPr>
            </w:pPr>
            <w:r>
              <w:rPr>
                <w:rFonts w:hint="eastAsia" w:ascii="宋体" w:hAnsi="宋体" w:eastAsia="宋体" w:cs="宋体"/>
                <w:sz w:val="24"/>
                <w:szCs w:val="24"/>
              </w:rPr>
              <w:t xml:space="preserve">5 </w:t>
            </w:r>
          </w:p>
        </w:tc>
        <w:tc>
          <w:tcPr>
            <w:tcW w:w="991" w:type="dxa"/>
            <w:tcBorders>
              <w:top w:val="single" w:color="000000" w:sz="4" w:space="0"/>
              <w:left w:val="single" w:color="000000" w:sz="4" w:space="0"/>
              <w:bottom w:val="single" w:color="000000" w:sz="4" w:space="0"/>
              <w:right w:val="single" w:color="000000" w:sz="4" w:space="0"/>
            </w:tcBorders>
          </w:tcPr>
          <w:p w14:paraId="7B2CDA3B">
            <w:pPr>
              <w:spacing w:after="0"/>
              <w:ind w:left="0" w:right="113" w:firstLine="0"/>
              <w:jc w:val="center"/>
              <w:rPr>
                <w:rFonts w:hint="eastAsia" w:ascii="宋体" w:hAnsi="宋体" w:eastAsia="宋体" w:cs="宋体"/>
                <w:sz w:val="24"/>
                <w:szCs w:val="24"/>
              </w:rPr>
            </w:pPr>
            <w:r>
              <w:rPr>
                <w:rFonts w:hint="eastAsia" w:ascii="宋体" w:hAnsi="宋体" w:eastAsia="宋体" w:cs="宋体"/>
                <w:sz w:val="24"/>
                <w:szCs w:val="24"/>
              </w:rPr>
              <w:t xml:space="preserve">100 </w:t>
            </w:r>
          </w:p>
        </w:tc>
      </w:tr>
    </w:tbl>
    <w:p w14:paraId="2816702D">
      <w:pPr>
        <w:pStyle w:val="3"/>
        <w:shd w:val="clear" w:color="auto" w:fill="auto"/>
        <w:spacing w:after="6"/>
        <w:ind w:left="6" w:right="0"/>
        <w:jc w:val="left"/>
        <w:rPr>
          <w:rFonts w:hint="eastAsia" w:ascii="宋体" w:hAnsi="宋体" w:eastAsia="宋体" w:cs="宋体"/>
          <w:sz w:val="24"/>
          <w:szCs w:val="24"/>
        </w:rPr>
      </w:pPr>
      <w:r>
        <w:rPr>
          <w:rFonts w:hint="eastAsia" w:ascii="宋体" w:hAnsi="宋体" w:eastAsia="宋体" w:cs="宋体"/>
          <w:sz w:val="24"/>
          <w:szCs w:val="24"/>
        </w:rPr>
        <w:t xml:space="preserve">二、水处理的特点： </w:t>
      </w:r>
    </w:p>
    <w:p w14:paraId="7FDA293D">
      <w:pPr>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由于市政自来水的天然属性和天然自来水具有良好的溶解物质的特性，加之水的输送和运行过程中不断与空气、金属材质的接触，使得水中杂质变得越来越多，不同的材质，会使水的性质，其中包括化学性质、物理性质和微生物性质发生很大变化。 </w:t>
      </w:r>
    </w:p>
    <w:p w14:paraId="6F6D1785">
      <w:pPr>
        <w:numPr>
          <w:ilvl w:val="0"/>
          <w:numId w:val="32"/>
        </w:numPr>
        <w:ind w:right="564" w:firstLine="480"/>
        <w:rPr>
          <w:rFonts w:hint="eastAsia" w:ascii="宋体" w:hAnsi="宋体" w:eastAsia="宋体" w:cs="宋体"/>
          <w:sz w:val="24"/>
          <w:szCs w:val="24"/>
        </w:rPr>
      </w:pPr>
      <w:r>
        <w:rPr>
          <w:rFonts w:hint="eastAsia" w:ascii="宋体" w:hAnsi="宋体" w:eastAsia="宋体" w:cs="宋体"/>
          <w:sz w:val="24"/>
          <w:szCs w:val="24"/>
        </w:rPr>
        <w:t xml:space="preserve">菌藻、生物粘泥故障  城市空气的污染物质经冷却塔的气—水交换，大量进入冷却循环水中，加上循环水中适宜的营养成份，氧气、阳光、温度，使细菌和藻类大量繁殖，其主要种类有硫酸盐还原菌、铁细菌、腐生菌、真菌、青苔、藻类、军团病菌等。菌藻的主要危害：快速生长的微生物生命周期短，新陈代谢产物象粘结剂一样把水中的悬浮物连同水垢一起沉积到金属表层，成为很难处理的生物粘泥，有的微生物还专门以食金属为生（即其新陈代谢产物腐蚀金属），此外水塔军团病菌危害人类身体健康的事故也有时有发生。 </w:t>
      </w:r>
    </w:p>
    <w:p w14:paraId="472C4E04">
      <w:pPr>
        <w:numPr>
          <w:ilvl w:val="0"/>
          <w:numId w:val="32"/>
        </w:numPr>
        <w:ind w:right="564" w:firstLine="480"/>
        <w:rPr>
          <w:rFonts w:hint="eastAsia" w:ascii="宋体" w:hAnsi="宋体" w:eastAsia="宋体" w:cs="宋体"/>
          <w:sz w:val="24"/>
          <w:szCs w:val="24"/>
        </w:rPr>
      </w:pPr>
      <w:r>
        <w:rPr>
          <w:rFonts w:hint="eastAsia" w:ascii="宋体" w:hAnsi="宋体" w:eastAsia="宋体" w:cs="宋体"/>
          <w:sz w:val="24"/>
          <w:szCs w:val="24"/>
        </w:rPr>
        <w:t>水垢的形成及危害  工业冷却的散热过程是由循环冷却水经水塔强制蒸发带走热量来完成的，随着冷却水的不断循环浓缩，各种有害离子、大气中的灰尘、微生物将在循环中越积越多，灰尘和微生物以污泥的形式粘附在水路系统管壁上，有害离子如 Ca</w:t>
      </w:r>
      <w:r>
        <w:rPr>
          <w:rFonts w:hint="eastAsia" w:ascii="宋体" w:hAnsi="宋体" w:eastAsia="宋体" w:cs="宋体"/>
          <w:sz w:val="24"/>
          <w:szCs w:val="24"/>
          <w:vertAlign w:val="superscript"/>
        </w:rPr>
        <w:t>++</w:t>
      </w:r>
      <w:r>
        <w:rPr>
          <w:rFonts w:hint="eastAsia" w:ascii="宋体" w:hAnsi="宋体" w:eastAsia="宋体" w:cs="宋体"/>
          <w:sz w:val="24"/>
          <w:szCs w:val="24"/>
        </w:rPr>
        <w:t>Mg</w:t>
      </w:r>
      <w:r>
        <w:rPr>
          <w:rFonts w:hint="eastAsia" w:ascii="宋体" w:hAnsi="宋体" w:eastAsia="宋体" w:cs="宋体"/>
          <w:sz w:val="24"/>
          <w:szCs w:val="24"/>
          <w:vertAlign w:val="superscript"/>
        </w:rPr>
        <w:t>++</w:t>
      </w:r>
      <w:r>
        <w:rPr>
          <w:rFonts w:hint="eastAsia" w:ascii="宋体" w:hAnsi="宋体" w:eastAsia="宋体" w:cs="宋体"/>
          <w:sz w:val="24"/>
          <w:szCs w:val="24"/>
        </w:rPr>
        <w:t>、Co</w:t>
      </w:r>
      <w:r>
        <w:rPr>
          <w:rFonts w:hint="eastAsia" w:ascii="宋体" w:hAnsi="宋体" w:eastAsia="宋体" w:cs="宋体"/>
          <w:sz w:val="24"/>
          <w:szCs w:val="24"/>
          <w:vertAlign w:val="subscript"/>
        </w:rPr>
        <w:t>3</w:t>
      </w:r>
      <w:r>
        <w:rPr>
          <w:rFonts w:hint="eastAsia" w:ascii="宋体" w:hAnsi="宋体" w:eastAsia="宋体" w:cs="宋体"/>
          <w:sz w:val="24"/>
          <w:szCs w:val="24"/>
          <w:vertAlign w:val="superscript"/>
        </w:rPr>
        <w:t>=</w:t>
      </w:r>
      <w:r>
        <w:rPr>
          <w:rFonts w:hint="eastAsia" w:ascii="宋体" w:hAnsi="宋体" w:eastAsia="宋体" w:cs="宋体"/>
          <w:sz w:val="24"/>
          <w:szCs w:val="24"/>
        </w:rPr>
        <w:t>、Sio</w:t>
      </w:r>
      <w:r>
        <w:rPr>
          <w:rFonts w:hint="eastAsia" w:ascii="宋体" w:hAnsi="宋体" w:eastAsia="宋体" w:cs="宋体"/>
          <w:sz w:val="24"/>
          <w:szCs w:val="24"/>
          <w:vertAlign w:val="subscript"/>
        </w:rPr>
        <w:t>3</w:t>
      </w:r>
      <w:r>
        <w:rPr>
          <w:rFonts w:hint="eastAsia" w:ascii="宋体" w:hAnsi="宋体" w:eastAsia="宋体" w:cs="宋体"/>
          <w:sz w:val="24"/>
          <w:szCs w:val="24"/>
          <w:vertAlign w:val="superscript"/>
        </w:rPr>
        <w:t>=</w:t>
      </w:r>
      <w:r>
        <w:rPr>
          <w:rFonts w:hint="eastAsia" w:ascii="宋体" w:hAnsi="宋体" w:eastAsia="宋体" w:cs="宋体"/>
          <w:sz w:val="24"/>
          <w:szCs w:val="24"/>
        </w:rPr>
        <w:t>、So</w:t>
      </w:r>
      <w:r>
        <w:rPr>
          <w:rFonts w:hint="eastAsia" w:ascii="宋体" w:hAnsi="宋体" w:eastAsia="宋体" w:cs="宋体"/>
          <w:sz w:val="24"/>
          <w:szCs w:val="24"/>
          <w:vertAlign w:val="subscript"/>
        </w:rPr>
        <w:t>4</w:t>
      </w:r>
      <w:r>
        <w:rPr>
          <w:rFonts w:hint="eastAsia" w:ascii="宋体" w:hAnsi="宋体" w:eastAsia="宋体" w:cs="宋体"/>
          <w:sz w:val="24"/>
          <w:szCs w:val="24"/>
          <w:vertAlign w:val="superscript"/>
        </w:rPr>
        <w:t>=</w:t>
      </w:r>
      <w:r>
        <w:rPr>
          <w:rFonts w:hint="eastAsia" w:ascii="宋体" w:hAnsi="宋体" w:eastAsia="宋体" w:cs="宋体"/>
          <w:sz w:val="24"/>
          <w:szCs w:val="24"/>
        </w:rPr>
        <w:t xml:space="preserve">、的浓缩超过饱和指数则以盐结晶状沉积在换热管中（水垢形成的原理）。 </w:t>
      </w:r>
    </w:p>
    <w:p w14:paraId="09B9BD4F">
      <w:pPr>
        <w:spacing w:after="94"/>
        <w:ind w:left="501" w:right="564"/>
        <w:rPr>
          <w:rFonts w:hint="eastAsia" w:ascii="宋体" w:hAnsi="宋体" w:eastAsia="宋体" w:cs="宋体"/>
          <w:sz w:val="24"/>
          <w:szCs w:val="24"/>
        </w:rPr>
      </w:pPr>
      <w:r>
        <w:rPr>
          <w:rFonts w:hint="eastAsia" w:ascii="宋体" w:hAnsi="宋体" w:eastAsia="宋体" w:cs="宋体"/>
          <w:sz w:val="24"/>
          <w:szCs w:val="24"/>
        </w:rPr>
        <w:t>Ca</w:t>
      </w:r>
      <w:r>
        <w:rPr>
          <w:rFonts w:hint="eastAsia" w:ascii="宋体" w:hAnsi="宋体" w:eastAsia="宋体" w:cs="宋体"/>
          <w:sz w:val="24"/>
          <w:szCs w:val="24"/>
          <w:vertAlign w:val="superscript"/>
        </w:rPr>
        <w:t>++</w:t>
      </w:r>
      <w:r>
        <w:rPr>
          <w:rFonts w:hint="eastAsia" w:ascii="宋体" w:hAnsi="宋体" w:eastAsia="宋体" w:cs="宋体"/>
          <w:sz w:val="24"/>
          <w:szCs w:val="24"/>
        </w:rPr>
        <w:t>+ CO</w:t>
      </w:r>
      <w:r>
        <w:rPr>
          <w:rFonts w:hint="eastAsia" w:ascii="宋体" w:hAnsi="宋体" w:eastAsia="宋体" w:cs="宋体"/>
          <w:sz w:val="24"/>
          <w:szCs w:val="24"/>
          <w:vertAlign w:val="subscript"/>
        </w:rPr>
        <w:t>3</w:t>
      </w:r>
      <w:r>
        <w:rPr>
          <w:rFonts w:hint="eastAsia" w:ascii="宋体" w:hAnsi="宋体" w:eastAsia="宋体" w:cs="宋体"/>
          <w:sz w:val="24"/>
          <w:szCs w:val="24"/>
          <w:vertAlign w:val="superscript"/>
        </w:rPr>
        <w:t>=</w:t>
      </w:r>
      <w:r>
        <w:rPr>
          <w:rFonts w:hint="eastAsia" w:ascii="宋体" w:hAnsi="宋体" w:eastAsia="宋体" w:cs="宋体"/>
          <w:sz w:val="24"/>
          <w:szCs w:val="24"/>
        </w:rPr>
        <w:t>→CaCO</w:t>
      </w:r>
      <w:r>
        <w:rPr>
          <w:rFonts w:hint="eastAsia" w:ascii="宋体" w:hAnsi="宋体" w:eastAsia="宋体" w:cs="宋体"/>
          <w:sz w:val="24"/>
          <w:szCs w:val="24"/>
          <w:vertAlign w:val="subscript"/>
        </w:rPr>
        <w:t>3</w:t>
      </w:r>
      <w:r>
        <w:rPr>
          <w:rFonts w:hint="eastAsia" w:ascii="宋体" w:hAnsi="宋体" w:eastAsia="宋体" w:cs="宋体"/>
          <w:sz w:val="24"/>
          <w:szCs w:val="24"/>
        </w:rPr>
        <w:t>↓、Mg</w:t>
      </w:r>
      <w:r>
        <w:rPr>
          <w:rFonts w:hint="eastAsia" w:ascii="宋体" w:hAnsi="宋体" w:eastAsia="宋体" w:cs="宋体"/>
          <w:sz w:val="24"/>
          <w:szCs w:val="24"/>
          <w:vertAlign w:val="superscript"/>
        </w:rPr>
        <w:t>++</w:t>
      </w:r>
      <w:r>
        <w:rPr>
          <w:rFonts w:hint="eastAsia" w:ascii="宋体" w:hAnsi="宋体" w:eastAsia="宋体" w:cs="宋体"/>
          <w:sz w:val="24"/>
          <w:szCs w:val="24"/>
        </w:rPr>
        <w:t>+SiO</w:t>
      </w:r>
      <w:r>
        <w:rPr>
          <w:rFonts w:hint="eastAsia" w:ascii="宋体" w:hAnsi="宋体" w:eastAsia="宋体" w:cs="宋体"/>
          <w:sz w:val="24"/>
          <w:szCs w:val="24"/>
          <w:vertAlign w:val="subscript"/>
        </w:rPr>
        <w:t>3</w:t>
      </w:r>
      <w:r>
        <w:rPr>
          <w:rFonts w:hint="eastAsia" w:ascii="宋体" w:hAnsi="宋体" w:eastAsia="宋体" w:cs="宋体"/>
          <w:sz w:val="24"/>
          <w:szCs w:val="24"/>
          <w:vertAlign w:val="superscript"/>
        </w:rPr>
        <w:t>=</w:t>
      </w:r>
      <w:r>
        <w:rPr>
          <w:rFonts w:hint="eastAsia" w:ascii="宋体" w:hAnsi="宋体" w:eastAsia="宋体" w:cs="宋体"/>
          <w:sz w:val="24"/>
          <w:szCs w:val="24"/>
        </w:rPr>
        <w:t>→MgSio</w:t>
      </w:r>
      <w:r>
        <w:rPr>
          <w:rFonts w:hint="eastAsia" w:ascii="宋体" w:hAnsi="宋体" w:eastAsia="宋体" w:cs="宋体"/>
          <w:sz w:val="24"/>
          <w:szCs w:val="24"/>
          <w:vertAlign w:val="subscript"/>
        </w:rPr>
        <w:t>3</w:t>
      </w:r>
      <w:r>
        <w:rPr>
          <w:rFonts w:hint="eastAsia" w:ascii="宋体" w:hAnsi="宋体" w:eastAsia="宋体" w:cs="宋体"/>
          <w:sz w:val="24"/>
          <w:szCs w:val="24"/>
        </w:rPr>
        <w:t xml:space="preserve">↓ </w:t>
      </w:r>
    </w:p>
    <w:p w14:paraId="35A0289C">
      <w:pPr>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水垢、生物粘泥在冷凝器中的形成伴随着腐蚀产物的存在，使得传热面热阻增大，热量输出传递受阻，冷媒温度上升，冷凝压力升高，制冷效率下降，直至机组高压跳机而无法启动运行。 </w:t>
      </w:r>
    </w:p>
    <w:p w14:paraId="5C42C941">
      <w:pPr>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资料介绍，当机组蒸发压力一定时，冷凝温度每增加1℃，压缩机单位制冷原理的消耗功率将增加3～4%。据中央空调机组运行数据表明，凡未运行水处理的空调机组运行电耗将增加10～30%。 </w:t>
      </w:r>
    </w:p>
    <w:p w14:paraId="092FA1A0">
      <w:pPr>
        <w:spacing w:after="1" w:line="308" w:lineRule="auto"/>
        <w:ind w:left="11" w:firstLine="480"/>
        <w:rPr>
          <w:rFonts w:hint="eastAsia" w:ascii="宋体" w:hAnsi="宋体" w:eastAsia="宋体" w:cs="宋体"/>
          <w:sz w:val="24"/>
          <w:szCs w:val="24"/>
        </w:rPr>
      </w:pPr>
      <w:r>
        <w:rPr>
          <w:rFonts w:hint="eastAsia" w:ascii="宋体" w:hAnsi="宋体" w:eastAsia="宋体" w:cs="宋体"/>
          <w:sz w:val="24"/>
          <w:szCs w:val="24"/>
          <w:shd w:val="clear" w:color="auto" w:fill="D9D9D9"/>
        </w:rPr>
        <w:t>机组容量5100KW，设备效率0.78KW/RT，平均负荷60%，一年运行5000小时，则一年多浪费电力为：400×60%×0.78×5000×(10～30%)=9.36—28.08万度。若每度电1.20元，则浪费电费11.232—33.696万元，由此造成能源的极大浪费和管理费用上升。</w:t>
      </w:r>
      <w:r>
        <w:rPr>
          <w:rFonts w:hint="eastAsia" w:ascii="宋体" w:hAnsi="宋体" w:eastAsia="宋体" w:cs="宋体"/>
          <w:sz w:val="24"/>
          <w:szCs w:val="24"/>
        </w:rPr>
        <w:t xml:space="preserve"> </w:t>
      </w:r>
    </w:p>
    <w:p w14:paraId="035836E5">
      <w:pPr>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3、腐蚀的存在及障碍  从化学热力学分析，金属材料在水中是不稳定的，它们最终将通过腐蚀到达各自的稳定状态，由此金属与水中有害离子的结合即生成了铁锈及其金属氧化物等，如： </w:t>
      </w:r>
    </w:p>
    <w:p w14:paraId="6A3E9268">
      <w:pPr>
        <w:spacing w:after="86"/>
        <w:ind w:left="501" w:right="564"/>
        <w:rPr>
          <w:rFonts w:hint="eastAsia" w:ascii="宋体" w:hAnsi="宋体" w:eastAsia="宋体" w:cs="宋体"/>
          <w:sz w:val="24"/>
          <w:szCs w:val="24"/>
        </w:rPr>
      </w:pPr>
      <w:r>
        <w:rPr>
          <w:rFonts w:hint="eastAsia" w:ascii="宋体" w:hAnsi="宋体" w:eastAsia="宋体" w:cs="宋体"/>
          <w:sz w:val="24"/>
          <w:szCs w:val="24"/>
        </w:rPr>
        <w:t>Fe</w:t>
      </w:r>
      <w:r>
        <w:rPr>
          <w:rFonts w:hint="eastAsia" w:ascii="宋体" w:hAnsi="宋体" w:eastAsia="宋体" w:cs="宋体"/>
          <w:sz w:val="24"/>
          <w:szCs w:val="24"/>
          <w:vertAlign w:val="superscript"/>
        </w:rPr>
        <w:t>++</w:t>
      </w:r>
      <w:r>
        <w:rPr>
          <w:rFonts w:hint="eastAsia" w:ascii="宋体" w:hAnsi="宋体" w:eastAsia="宋体" w:cs="宋体"/>
          <w:sz w:val="24"/>
          <w:szCs w:val="24"/>
        </w:rPr>
        <w:t>+20H</w:t>
      </w:r>
      <w:r>
        <w:rPr>
          <w:rFonts w:hint="eastAsia" w:ascii="宋体" w:hAnsi="宋体" w:eastAsia="宋体" w:cs="宋体"/>
          <w:sz w:val="24"/>
          <w:szCs w:val="24"/>
          <w:vertAlign w:val="superscript"/>
        </w:rPr>
        <w:t>=</w:t>
      </w:r>
      <w:r>
        <w:rPr>
          <w:rFonts w:hint="eastAsia" w:ascii="宋体" w:hAnsi="宋体" w:eastAsia="宋体" w:cs="宋体"/>
          <w:sz w:val="24"/>
          <w:szCs w:val="24"/>
        </w:rPr>
        <w:t>=Fe(OH)</w:t>
      </w:r>
      <w:r>
        <w:rPr>
          <w:rFonts w:hint="eastAsia" w:ascii="宋体" w:hAnsi="宋体" w:eastAsia="宋体" w:cs="宋体"/>
          <w:sz w:val="24"/>
          <w:szCs w:val="24"/>
          <w:vertAlign w:val="subscript"/>
        </w:rPr>
        <w:t>2</w:t>
      </w:r>
      <w:r>
        <w:rPr>
          <w:rFonts w:hint="eastAsia" w:ascii="宋体" w:hAnsi="宋体" w:eastAsia="宋体" w:cs="宋体"/>
          <w:sz w:val="24"/>
          <w:szCs w:val="24"/>
        </w:rPr>
        <w:t xml:space="preserve">   Fe(OH)</w:t>
      </w:r>
      <w:r>
        <w:rPr>
          <w:rFonts w:hint="eastAsia" w:ascii="宋体" w:hAnsi="宋体" w:eastAsia="宋体" w:cs="宋体"/>
          <w:sz w:val="24"/>
          <w:szCs w:val="24"/>
          <w:vertAlign w:val="subscript"/>
        </w:rPr>
        <w:t>2</w:t>
      </w:r>
      <w:r>
        <w:rPr>
          <w:rFonts w:hint="eastAsia" w:ascii="宋体" w:hAnsi="宋体" w:eastAsia="宋体" w:cs="宋体"/>
          <w:sz w:val="24"/>
          <w:szCs w:val="24"/>
        </w:rPr>
        <w:t>+O</w:t>
      </w:r>
      <w:r>
        <w:rPr>
          <w:rFonts w:hint="eastAsia" w:ascii="宋体" w:hAnsi="宋体" w:eastAsia="宋体" w:cs="宋体"/>
          <w:sz w:val="24"/>
          <w:szCs w:val="24"/>
          <w:vertAlign w:val="subscript"/>
        </w:rPr>
        <w:t>2</w:t>
      </w:r>
      <w:r>
        <w:rPr>
          <w:rFonts w:hint="eastAsia" w:ascii="宋体" w:hAnsi="宋体" w:eastAsia="宋体" w:cs="宋体"/>
          <w:sz w:val="24"/>
          <w:szCs w:val="24"/>
        </w:rPr>
        <w:t>=Fe(OH)</w:t>
      </w:r>
      <w:r>
        <w:rPr>
          <w:rFonts w:hint="eastAsia" w:ascii="宋体" w:hAnsi="宋体" w:eastAsia="宋体" w:cs="宋体"/>
          <w:sz w:val="24"/>
          <w:szCs w:val="24"/>
          <w:vertAlign w:val="subscript"/>
        </w:rPr>
        <w:t>3</w:t>
      </w:r>
      <w:r>
        <w:rPr>
          <w:rFonts w:hint="eastAsia" w:ascii="宋体" w:hAnsi="宋体" w:eastAsia="宋体" w:cs="宋体"/>
          <w:sz w:val="24"/>
          <w:szCs w:val="24"/>
        </w:rPr>
        <w:t>↓  Fe</w:t>
      </w:r>
      <w:r>
        <w:rPr>
          <w:rFonts w:hint="eastAsia" w:ascii="宋体" w:hAnsi="宋体" w:eastAsia="宋体" w:cs="宋体"/>
          <w:sz w:val="24"/>
          <w:szCs w:val="24"/>
          <w:vertAlign w:val="superscript"/>
        </w:rPr>
        <w:t>++</w:t>
      </w:r>
      <w:r>
        <w:rPr>
          <w:rFonts w:hint="eastAsia" w:ascii="宋体" w:hAnsi="宋体" w:eastAsia="宋体" w:cs="宋体"/>
          <w:sz w:val="24"/>
          <w:szCs w:val="24"/>
        </w:rPr>
        <w:t>+S</w:t>
      </w:r>
      <w:r>
        <w:rPr>
          <w:rFonts w:hint="eastAsia" w:ascii="宋体" w:hAnsi="宋体" w:eastAsia="宋体" w:cs="宋体"/>
          <w:sz w:val="24"/>
          <w:szCs w:val="24"/>
          <w:vertAlign w:val="superscript"/>
        </w:rPr>
        <w:t>=</w:t>
      </w:r>
      <w:r>
        <w:rPr>
          <w:rFonts w:hint="eastAsia" w:ascii="宋体" w:hAnsi="宋体" w:eastAsia="宋体" w:cs="宋体"/>
          <w:sz w:val="24"/>
          <w:szCs w:val="24"/>
        </w:rPr>
        <w:t xml:space="preserve">=FeS↓ </w:t>
      </w:r>
    </w:p>
    <w:p w14:paraId="7D8387DA">
      <w:pPr>
        <w:ind w:left="6" w:right="564"/>
        <w:rPr>
          <w:rFonts w:hint="eastAsia" w:ascii="宋体" w:hAnsi="宋体" w:eastAsia="宋体" w:cs="宋体"/>
          <w:sz w:val="24"/>
          <w:szCs w:val="24"/>
        </w:rPr>
      </w:pPr>
      <w:r>
        <w:rPr>
          <w:rFonts w:hint="eastAsia" w:ascii="宋体" w:hAnsi="宋体" w:eastAsia="宋体" w:cs="宋体"/>
          <w:sz w:val="24"/>
          <w:szCs w:val="24"/>
        </w:rPr>
        <w:t xml:space="preserve">由于水质的不同和金属材质的不同，伴随着不同的物理和化学条件形成性质不同的腐蚀。 </w:t>
      </w:r>
    </w:p>
    <w:p w14:paraId="39FFC1DD">
      <w:pPr>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循环水中常出现的腐蚀形态有：均匀腐蚀、电偶腐蚀、缝隙腐蚀、孔蚀、选择性腐蚀、磨损腐蚀、应力腐蚀等。水垢的形成，使得机组运行费用增加，腐蚀的存在严重威胁着设备的安全运行。 </w:t>
      </w:r>
    </w:p>
    <w:p w14:paraId="23BD04F1">
      <w:pPr>
        <w:pStyle w:val="3"/>
        <w:shd w:val="clear" w:color="auto" w:fill="auto"/>
        <w:spacing w:after="6"/>
        <w:ind w:left="6" w:right="0"/>
        <w:jc w:val="left"/>
        <w:rPr>
          <w:rFonts w:hint="eastAsia" w:ascii="宋体" w:hAnsi="宋体" w:eastAsia="宋体" w:cs="宋体"/>
          <w:sz w:val="24"/>
          <w:szCs w:val="24"/>
        </w:rPr>
      </w:pPr>
      <w:r>
        <w:rPr>
          <w:rFonts w:hint="eastAsia" w:ascii="宋体" w:hAnsi="宋体" w:eastAsia="宋体" w:cs="宋体"/>
          <w:sz w:val="24"/>
          <w:szCs w:val="24"/>
        </w:rPr>
        <w:t xml:space="preserve">三、水处理的必要性 </w:t>
      </w:r>
    </w:p>
    <w:p w14:paraId="25735A3C">
      <w:pPr>
        <w:ind w:left="-4" w:right="564" w:firstLine="480"/>
        <w:rPr>
          <w:rFonts w:hint="eastAsia" w:ascii="宋体" w:hAnsi="宋体" w:eastAsia="宋体" w:cs="宋体"/>
          <w:sz w:val="24"/>
          <w:szCs w:val="24"/>
        </w:rPr>
      </w:pPr>
      <w:r>
        <w:rPr>
          <w:rFonts w:hint="eastAsia" w:ascii="宋体" w:hAnsi="宋体" w:eastAsia="宋体" w:cs="宋体"/>
          <w:sz w:val="24"/>
          <w:szCs w:val="24"/>
        </w:rPr>
        <w:t xml:space="preserve">由上可知，循环水极易对管路系统和相关设备产生腐蚀、结垢和生物菌藻等运行故障，防范这些故障的出现就必须对循环水进行水质处理或水质控制。 </w:t>
      </w:r>
    </w:p>
    <w:p w14:paraId="55596A9D">
      <w:pPr>
        <w:spacing w:after="5" w:line="300" w:lineRule="auto"/>
        <w:ind w:left="-4" w:right="941" w:firstLine="470"/>
        <w:jc w:val="both"/>
        <w:rPr>
          <w:rFonts w:hint="eastAsia" w:ascii="宋体" w:hAnsi="宋体" w:eastAsia="宋体" w:cs="宋体"/>
          <w:sz w:val="24"/>
          <w:szCs w:val="24"/>
        </w:rPr>
      </w:pPr>
      <w:r>
        <w:rPr>
          <w:rFonts w:hint="eastAsia" w:ascii="宋体" w:hAnsi="宋体" w:eastAsia="宋体" w:cs="宋体"/>
          <w:sz w:val="24"/>
          <w:szCs w:val="24"/>
        </w:rPr>
        <w:t xml:space="preserve">所谓水质就是水溶液的物理性质、化学性质和水中所含微生物特性的总和，通常所说水质问题也就是水中杂质所引起的故障问题。水质差，即水中杂质含量高，循环水处理的水质控制即是对水中杂质所引起的故障进行有效的水质处理及控制。 </w:t>
      </w:r>
    </w:p>
    <w:p w14:paraId="625BF96D">
      <w:pPr>
        <w:ind w:left="-4" w:right="564" w:firstLine="480"/>
        <w:rPr>
          <w:rFonts w:hint="eastAsia" w:ascii="宋体" w:hAnsi="宋体" w:eastAsia="宋体" w:cs="宋体"/>
          <w:sz w:val="24"/>
          <w:szCs w:val="24"/>
        </w:rPr>
      </w:pPr>
      <w:r>
        <w:rPr>
          <w:rFonts w:hint="eastAsia" w:ascii="宋体" w:hAnsi="宋体" w:eastAsia="宋体" w:cs="宋体"/>
          <w:sz w:val="24"/>
          <w:szCs w:val="24"/>
        </w:rPr>
        <w:t>目前，针对性强、应用范围广、新型、高效、复合型水处理药剂的出现有着传统的化学添加剂处理方法、其它物理、电子水处理无法类比的优良效果，其作用和原理是直接、快速、准确改变循环水的物理性质、化学性质和微生物特性，</w:t>
      </w:r>
    </w:p>
    <w:p w14:paraId="7D7CB61E">
      <w:pPr>
        <w:ind w:left="6" w:right="564"/>
        <w:rPr>
          <w:rFonts w:hint="eastAsia" w:ascii="宋体" w:hAnsi="宋体" w:eastAsia="宋体" w:cs="宋体"/>
          <w:sz w:val="24"/>
          <w:szCs w:val="24"/>
        </w:rPr>
      </w:pPr>
      <w:r>
        <w:rPr>
          <w:rFonts w:hint="eastAsia" w:ascii="宋体" w:hAnsi="宋体" w:eastAsia="宋体" w:cs="宋体"/>
          <w:sz w:val="24"/>
          <w:szCs w:val="24"/>
        </w:rPr>
        <w:t xml:space="preserve">提高循环水的内在质量，使其对设备及管路系统起到很好保护作用。 </w:t>
      </w:r>
    </w:p>
    <w:p w14:paraId="34638FD7">
      <w:pPr>
        <w:spacing w:after="0"/>
        <w:ind w:left="491" w:firstLine="0"/>
        <w:rPr>
          <w:rFonts w:hint="eastAsia" w:ascii="宋体" w:hAnsi="宋体" w:eastAsia="宋体" w:cs="宋体"/>
          <w:sz w:val="24"/>
          <w:szCs w:val="24"/>
        </w:rPr>
      </w:pPr>
      <w:r>
        <w:rPr>
          <w:rFonts w:hint="eastAsia" w:ascii="宋体" w:hAnsi="宋体" w:eastAsia="宋体" w:cs="宋体"/>
          <w:b/>
          <w:sz w:val="24"/>
          <w:szCs w:val="24"/>
        </w:rPr>
        <w:t xml:space="preserve"> </w:t>
      </w:r>
    </w:p>
    <w:p w14:paraId="6A91F728">
      <w:pPr>
        <w:pStyle w:val="3"/>
        <w:rPr>
          <w:rFonts w:hint="eastAsia" w:ascii="宋体" w:hAnsi="宋体" w:eastAsia="宋体" w:cs="宋体"/>
          <w:sz w:val="24"/>
          <w:szCs w:val="24"/>
        </w:rPr>
      </w:pPr>
      <w:r>
        <w:rPr>
          <w:rFonts w:hint="eastAsia" w:ascii="宋体" w:hAnsi="宋体" w:eastAsia="宋体" w:cs="宋体"/>
          <w:sz w:val="24"/>
          <w:szCs w:val="24"/>
        </w:rPr>
        <w:t xml:space="preserve">工 艺 流 程 </w:t>
      </w:r>
    </w:p>
    <w:p w14:paraId="7CC3A161">
      <w:pPr>
        <w:spacing w:after="0" w:line="336" w:lineRule="auto"/>
        <w:ind w:left="-4" w:right="564" w:firstLine="420"/>
        <w:rPr>
          <w:rFonts w:hint="eastAsia" w:ascii="宋体" w:hAnsi="宋体" w:eastAsia="宋体" w:cs="宋体"/>
          <w:sz w:val="24"/>
          <w:szCs w:val="24"/>
        </w:rPr>
      </w:pPr>
      <w:r>
        <w:rPr>
          <w:rFonts w:hint="eastAsia" w:ascii="宋体" w:hAnsi="宋体" w:eastAsia="宋体" w:cs="宋体"/>
          <w:sz w:val="24"/>
          <w:szCs w:val="24"/>
        </w:rPr>
        <w:t xml:space="preserve">循环水在长期运行后，其管路内壁会产生许多污垢、菌类及其他有害物质，为达到水处理目的，首先应进行清洗；比较理想的清洗方法是：物理清洗与化学清洗同时进行，单台设备与全系统清洗相结合。清洗工作完成后方可进行水质保养工序。工艺流程如下： </w:t>
      </w:r>
    </w:p>
    <w:p w14:paraId="7812FCFF">
      <w:pPr>
        <w:spacing w:after="114"/>
        <w:ind w:left="441" w:right="564"/>
        <w:rPr>
          <w:rFonts w:hint="eastAsia" w:ascii="宋体" w:hAnsi="宋体" w:eastAsia="宋体" w:cs="宋体"/>
          <w:sz w:val="24"/>
          <w:szCs w:val="24"/>
        </w:rPr>
      </w:pPr>
      <w:r>
        <w:rPr>
          <w:rFonts w:hint="eastAsia" w:ascii="宋体" w:hAnsi="宋体" w:eastAsia="宋体" w:cs="宋体"/>
          <w:sz w:val="24"/>
          <w:szCs w:val="24"/>
        </w:rPr>
        <w:t xml:space="preserve">水力冲洗→脱脂、杀菌→化学清洗→ 漂洗→钝化、预膜→水质保养 </w:t>
      </w:r>
    </w:p>
    <w:p w14:paraId="0B80BF19">
      <w:pPr>
        <w:numPr>
          <w:ilvl w:val="0"/>
          <w:numId w:val="33"/>
        </w:numPr>
        <w:ind w:right="564" w:hanging="360"/>
        <w:rPr>
          <w:rFonts w:hint="eastAsia" w:ascii="宋体" w:hAnsi="宋体" w:eastAsia="宋体" w:cs="宋体"/>
          <w:sz w:val="24"/>
          <w:szCs w:val="24"/>
        </w:rPr>
      </w:pPr>
      <w:r>
        <w:rPr>
          <w:rFonts w:hint="eastAsia" w:ascii="宋体" w:hAnsi="宋体" w:eastAsia="宋体" w:cs="宋体"/>
          <w:sz w:val="24"/>
          <w:szCs w:val="24"/>
        </w:rPr>
        <w:t xml:space="preserve">水力冲洗 </w:t>
      </w:r>
    </w:p>
    <w:p w14:paraId="652FCA51">
      <w:pPr>
        <w:ind w:left="501" w:right="564"/>
        <w:rPr>
          <w:rFonts w:hint="eastAsia" w:ascii="宋体" w:hAnsi="宋体" w:eastAsia="宋体" w:cs="宋体"/>
          <w:sz w:val="24"/>
          <w:szCs w:val="24"/>
        </w:rPr>
      </w:pPr>
      <w:r>
        <w:rPr>
          <w:rFonts w:hint="eastAsia" w:ascii="宋体" w:hAnsi="宋体" w:eastAsia="宋体" w:cs="宋体"/>
          <w:sz w:val="24"/>
          <w:szCs w:val="24"/>
        </w:rPr>
        <w:t xml:space="preserve">人工辅以工具对水池的泥垢及外部设备清洗。 </w:t>
      </w:r>
    </w:p>
    <w:p w14:paraId="75717404">
      <w:pPr>
        <w:numPr>
          <w:ilvl w:val="0"/>
          <w:numId w:val="33"/>
        </w:numPr>
        <w:ind w:right="564" w:hanging="360"/>
        <w:rPr>
          <w:rFonts w:hint="eastAsia" w:ascii="宋体" w:hAnsi="宋体" w:eastAsia="宋体" w:cs="宋体"/>
          <w:sz w:val="24"/>
          <w:szCs w:val="24"/>
        </w:rPr>
      </w:pPr>
      <w:r>
        <w:rPr>
          <w:rFonts w:hint="eastAsia" w:ascii="宋体" w:hAnsi="宋体" w:eastAsia="宋体" w:cs="宋体"/>
          <w:sz w:val="24"/>
          <w:szCs w:val="24"/>
        </w:rPr>
        <w:t xml:space="preserve">脱脂、杀菌 </w:t>
      </w:r>
    </w:p>
    <w:p w14:paraId="1C7CC18E">
      <w:pPr>
        <w:ind w:left="501" w:right="564"/>
        <w:rPr>
          <w:rFonts w:hint="eastAsia" w:ascii="宋体" w:hAnsi="宋体" w:eastAsia="宋体" w:cs="宋体"/>
          <w:sz w:val="24"/>
          <w:szCs w:val="24"/>
        </w:rPr>
      </w:pPr>
      <w:r>
        <w:rPr>
          <w:rFonts w:hint="eastAsia" w:ascii="宋体" w:hAnsi="宋体" w:eastAsia="宋体" w:cs="宋体"/>
          <w:sz w:val="24"/>
          <w:szCs w:val="24"/>
        </w:rPr>
        <w:t xml:space="preserve">目    的：杀菌、灭藻、剥离污泥、清除油污 </w:t>
      </w:r>
    </w:p>
    <w:p w14:paraId="791A210D">
      <w:pPr>
        <w:ind w:left="501" w:right="3235"/>
        <w:rPr>
          <w:rFonts w:hint="eastAsia" w:ascii="宋体" w:hAnsi="宋体" w:eastAsia="宋体" w:cs="宋体"/>
          <w:sz w:val="24"/>
          <w:szCs w:val="24"/>
        </w:rPr>
      </w:pPr>
      <w:r>
        <w:rPr>
          <w:rFonts w:hint="eastAsia" w:ascii="宋体" w:hAnsi="宋体" w:eastAsia="宋体" w:cs="宋体"/>
          <w:sz w:val="24"/>
          <w:szCs w:val="24"/>
        </w:rPr>
        <w:t xml:space="preserve">方    法：⑴、投加杀菌灭藻剂           ⑵、投加分散剥离剂运行时间：2—5小时 </w:t>
      </w:r>
    </w:p>
    <w:p w14:paraId="7A72DFF6">
      <w:pPr>
        <w:numPr>
          <w:ilvl w:val="0"/>
          <w:numId w:val="33"/>
        </w:numPr>
        <w:ind w:right="564" w:hanging="360"/>
        <w:rPr>
          <w:rFonts w:hint="eastAsia" w:ascii="宋体" w:hAnsi="宋体" w:eastAsia="宋体" w:cs="宋体"/>
          <w:sz w:val="24"/>
          <w:szCs w:val="24"/>
        </w:rPr>
      </w:pPr>
      <w:r>
        <w:rPr>
          <w:rFonts w:hint="eastAsia" w:ascii="宋体" w:hAnsi="宋体" w:eastAsia="宋体" w:cs="宋体"/>
          <w:sz w:val="24"/>
          <w:szCs w:val="24"/>
        </w:rPr>
        <w:t xml:space="preserve">化学清洗： </w:t>
      </w:r>
    </w:p>
    <w:p w14:paraId="2406E478">
      <w:pPr>
        <w:ind w:left="501" w:right="564"/>
        <w:rPr>
          <w:rFonts w:hint="eastAsia" w:ascii="宋体" w:hAnsi="宋体" w:eastAsia="宋体" w:cs="宋体"/>
          <w:sz w:val="24"/>
          <w:szCs w:val="24"/>
        </w:rPr>
      </w:pPr>
      <w:r>
        <w:rPr>
          <w:rFonts w:hint="eastAsia" w:ascii="宋体" w:hAnsi="宋体" w:eastAsia="宋体" w:cs="宋体"/>
          <w:sz w:val="24"/>
          <w:szCs w:val="24"/>
        </w:rPr>
        <w:t xml:space="preserve">目    的：清除污垢、浮锈 </w:t>
      </w:r>
    </w:p>
    <w:p w14:paraId="37778C10">
      <w:pPr>
        <w:ind w:left="501" w:right="2935"/>
        <w:rPr>
          <w:rFonts w:hint="eastAsia" w:ascii="宋体" w:hAnsi="宋体" w:eastAsia="宋体" w:cs="宋体"/>
          <w:sz w:val="24"/>
          <w:szCs w:val="24"/>
        </w:rPr>
      </w:pPr>
      <w:r>
        <w:rPr>
          <w:rFonts w:hint="eastAsia" w:ascii="宋体" w:hAnsi="宋体" w:eastAsia="宋体" w:cs="宋体"/>
          <w:sz w:val="24"/>
          <w:szCs w:val="24"/>
        </w:rPr>
        <w:t xml:space="preserve">方    法：投加络合清洗剂循环循环时间：18—24小时 </w:t>
      </w:r>
    </w:p>
    <w:p w14:paraId="00450BB2">
      <w:pPr>
        <w:ind w:left="501" w:right="564"/>
        <w:rPr>
          <w:rFonts w:hint="eastAsia" w:ascii="宋体" w:hAnsi="宋体" w:eastAsia="宋体" w:cs="宋体"/>
          <w:sz w:val="24"/>
          <w:szCs w:val="24"/>
        </w:rPr>
      </w:pPr>
      <w:r>
        <w:rPr>
          <w:rFonts w:hint="eastAsia" w:ascii="宋体" w:hAnsi="宋体" w:eastAsia="宋体" w:cs="宋体"/>
          <w:sz w:val="24"/>
          <w:szCs w:val="24"/>
        </w:rPr>
        <w:t xml:space="preserve">技术要求：浑浊度、PH值控制 </w:t>
      </w:r>
    </w:p>
    <w:p w14:paraId="73DE62E2">
      <w:pPr>
        <w:numPr>
          <w:ilvl w:val="0"/>
          <w:numId w:val="33"/>
        </w:numPr>
        <w:ind w:right="564" w:hanging="360"/>
        <w:rPr>
          <w:rFonts w:hint="eastAsia" w:ascii="宋体" w:hAnsi="宋体" w:eastAsia="宋体" w:cs="宋体"/>
          <w:sz w:val="24"/>
          <w:szCs w:val="24"/>
        </w:rPr>
      </w:pPr>
      <w:r>
        <w:rPr>
          <w:rFonts w:hint="eastAsia" w:ascii="宋体" w:hAnsi="宋体" w:eastAsia="宋体" w:cs="宋体"/>
          <w:sz w:val="24"/>
          <w:szCs w:val="24"/>
        </w:rPr>
        <w:t xml:space="preserve">漂洗 </w:t>
      </w:r>
    </w:p>
    <w:p w14:paraId="35847349">
      <w:pPr>
        <w:ind w:left="501" w:right="564"/>
        <w:rPr>
          <w:rFonts w:hint="eastAsia" w:ascii="宋体" w:hAnsi="宋体" w:eastAsia="宋体" w:cs="宋体"/>
          <w:sz w:val="24"/>
          <w:szCs w:val="24"/>
        </w:rPr>
      </w:pPr>
      <w:r>
        <w:rPr>
          <w:rFonts w:hint="eastAsia" w:ascii="宋体" w:hAnsi="宋体" w:eastAsia="宋体" w:cs="宋体"/>
          <w:sz w:val="24"/>
          <w:szCs w:val="24"/>
        </w:rPr>
        <w:t xml:space="preserve">目    的：排去清洗污水 </w:t>
      </w:r>
    </w:p>
    <w:p w14:paraId="3547910F">
      <w:pPr>
        <w:ind w:left="501" w:right="2035"/>
        <w:rPr>
          <w:rFonts w:hint="eastAsia" w:ascii="宋体" w:hAnsi="宋体" w:eastAsia="宋体" w:cs="宋体"/>
          <w:sz w:val="24"/>
          <w:szCs w:val="24"/>
        </w:rPr>
      </w:pPr>
      <w:r>
        <w:rPr>
          <w:rFonts w:hint="eastAsia" w:ascii="宋体" w:hAnsi="宋体" w:eastAsia="宋体" w:cs="宋体"/>
          <w:sz w:val="24"/>
          <w:szCs w:val="24"/>
        </w:rPr>
        <w:t xml:space="preserve">方    法：循环补水、排污、拆洗过滤网循环时间：排污至水清 </w:t>
      </w:r>
    </w:p>
    <w:p w14:paraId="1594C89D">
      <w:pPr>
        <w:ind w:left="501" w:right="564"/>
        <w:rPr>
          <w:rFonts w:hint="eastAsia" w:ascii="宋体" w:hAnsi="宋体" w:eastAsia="宋体" w:cs="宋体"/>
          <w:sz w:val="24"/>
          <w:szCs w:val="24"/>
        </w:rPr>
      </w:pPr>
      <w:r>
        <w:rPr>
          <w:rFonts w:hint="eastAsia" w:ascii="宋体" w:hAnsi="宋体" w:eastAsia="宋体" w:cs="宋体"/>
          <w:sz w:val="24"/>
          <w:szCs w:val="24"/>
        </w:rPr>
        <w:t xml:space="preserve">技术要求：PH值控制在7.0±0.5左右 </w:t>
      </w:r>
    </w:p>
    <w:p w14:paraId="07E0F28D">
      <w:pPr>
        <w:numPr>
          <w:ilvl w:val="0"/>
          <w:numId w:val="33"/>
        </w:numPr>
        <w:ind w:right="564" w:hanging="360"/>
        <w:rPr>
          <w:rFonts w:hint="eastAsia" w:ascii="宋体" w:hAnsi="宋体" w:eastAsia="宋体" w:cs="宋体"/>
          <w:sz w:val="24"/>
          <w:szCs w:val="24"/>
        </w:rPr>
      </w:pPr>
      <w:r>
        <w:rPr>
          <w:rFonts w:hint="eastAsia" w:ascii="宋体" w:hAnsi="宋体" w:eastAsia="宋体" w:cs="宋体"/>
          <w:sz w:val="24"/>
          <w:szCs w:val="24"/>
        </w:rPr>
        <w:t xml:space="preserve">钝化预膜 </w:t>
      </w:r>
    </w:p>
    <w:p w14:paraId="5BC5B196">
      <w:pPr>
        <w:ind w:left="501" w:right="3715"/>
        <w:rPr>
          <w:rFonts w:hint="eastAsia" w:ascii="宋体" w:hAnsi="宋体" w:eastAsia="宋体" w:cs="宋体"/>
          <w:sz w:val="24"/>
          <w:szCs w:val="24"/>
        </w:rPr>
      </w:pPr>
      <w:r>
        <w:rPr>
          <w:rFonts w:hint="eastAsia" w:ascii="宋体" w:hAnsi="宋体" w:eastAsia="宋体" w:cs="宋体"/>
          <w:sz w:val="24"/>
          <w:szCs w:val="24"/>
        </w:rPr>
        <w:t xml:space="preserve">目    的：管壁形成非氧化保护膜，防止腐蚀方    法：投放钝化预膜剂 </w:t>
      </w:r>
    </w:p>
    <w:p w14:paraId="4A3AA155">
      <w:pPr>
        <w:ind w:left="501" w:right="1195"/>
        <w:rPr>
          <w:rFonts w:hint="eastAsia" w:ascii="宋体" w:hAnsi="宋体" w:eastAsia="宋体" w:cs="宋体"/>
          <w:sz w:val="24"/>
          <w:szCs w:val="24"/>
        </w:rPr>
      </w:pPr>
      <w:r>
        <w:rPr>
          <w:rFonts w:hint="eastAsia" w:ascii="宋体" w:hAnsi="宋体" w:eastAsia="宋体" w:cs="宋体"/>
          <w:sz w:val="24"/>
          <w:szCs w:val="24"/>
        </w:rPr>
        <w:t xml:space="preserve">循环时间：20—36小时即可，可长期浸泡在循环系统内技术要求：PH值 </w:t>
      </w:r>
    </w:p>
    <w:p w14:paraId="464C0B8D">
      <w:pPr>
        <w:numPr>
          <w:ilvl w:val="0"/>
          <w:numId w:val="33"/>
        </w:numPr>
        <w:ind w:right="564" w:hanging="360"/>
        <w:rPr>
          <w:rFonts w:hint="eastAsia" w:ascii="宋体" w:hAnsi="宋体" w:eastAsia="宋体" w:cs="宋体"/>
          <w:sz w:val="24"/>
          <w:szCs w:val="24"/>
        </w:rPr>
      </w:pPr>
      <w:r>
        <w:rPr>
          <w:rFonts w:hint="eastAsia" w:ascii="宋体" w:hAnsi="宋体" w:eastAsia="宋体" w:cs="宋体"/>
          <w:sz w:val="24"/>
          <w:szCs w:val="24"/>
        </w:rPr>
        <w:t xml:space="preserve">水质处理： </w:t>
      </w:r>
    </w:p>
    <w:p w14:paraId="6E63F99C">
      <w:pPr>
        <w:ind w:left="501" w:right="2995"/>
        <w:rPr>
          <w:rFonts w:hint="eastAsia" w:ascii="宋体" w:hAnsi="宋体" w:eastAsia="宋体" w:cs="宋体"/>
          <w:sz w:val="24"/>
          <w:szCs w:val="24"/>
        </w:rPr>
      </w:pPr>
      <w:r>
        <w:rPr>
          <w:rFonts w:hint="eastAsia" w:ascii="宋体" w:hAnsi="宋体" w:eastAsia="宋体" w:cs="宋体"/>
          <w:sz w:val="24"/>
          <w:szCs w:val="24"/>
        </w:rPr>
        <w:t xml:space="preserve">目    的：阻止新垢形成，减缓腐蚀，抑制菌藻生长方    法：投放杀菌灭藻剂。 </w:t>
      </w:r>
    </w:p>
    <w:p w14:paraId="0C6BCA44">
      <w:pPr>
        <w:spacing w:after="63"/>
        <w:ind w:left="491" w:firstLine="0"/>
        <w:rPr>
          <w:rFonts w:hint="eastAsia" w:ascii="宋体" w:hAnsi="宋体" w:eastAsia="宋体" w:cs="宋体"/>
          <w:sz w:val="24"/>
          <w:szCs w:val="24"/>
        </w:rPr>
      </w:pPr>
      <w:r>
        <w:rPr>
          <w:rFonts w:hint="eastAsia" w:ascii="宋体" w:hAnsi="宋体" w:eastAsia="宋体" w:cs="宋体"/>
          <w:sz w:val="24"/>
          <w:szCs w:val="24"/>
        </w:rPr>
        <w:t xml:space="preserve"> </w:t>
      </w:r>
    </w:p>
    <w:p w14:paraId="1E3B3818">
      <w:pPr>
        <w:ind w:left="491" w:firstLine="0"/>
        <w:rPr>
          <w:rFonts w:hint="eastAsia" w:ascii="宋体" w:hAnsi="宋体" w:eastAsia="宋体" w:cs="宋体"/>
          <w:sz w:val="24"/>
          <w:szCs w:val="24"/>
        </w:rPr>
      </w:pPr>
      <w:r>
        <w:rPr>
          <w:rFonts w:hint="eastAsia" w:ascii="宋体" w:hAnsi="宋体" w:eastAsia="宋体" w:cs="宋体"/>
          <w:sz w:val="24"/>
          <w:szCs w:val="24"/>
        </w:rPr>
        <w:t xml:space="preserve"> </w:t>
      </w:r>
    </w:p>
    <w:p w14:paraId="60E3BCB2">
      <w:pPr>
        <w:spacing w:after="0"/>
        <w:ind w:left="491" w:firstLine="0"/>
        <w:rPr>
          <w:rFonts w:hint="eastAsia" w:ascii="宋体" w:hAnsi="宋体" w:eastAsia="宋体" w:cs="宋体"/>
          <w:sz w:val="24"/>
          <w:szCs w:val="24"/>
        </w:rPr>
      </w:pPr>
      <w:r>
        <w:rPr>
          <w:rFonts w:hint="eastAsia" w:ascii="宋体" w:hAnsi="宋体" w:eastAsia="宋体" w:cs="宋体"/>
          <w:sz w:val="24"/>
          <w:szCs w:val="24"/>
        </w:rPr>
        <w:t xml:space="preserve"> </w:t>
      </w:r>
    </w:p>
    <w:p w14:paraId="1BCAD98D">
      <w:pPr>
        <w:spacing w:after="0"/>
        <w:ind w:left="491" w:firstLine="0"/>
        <w:rPr>
          <w:rFonts w:hint="eastAsia" w:ascii="宋体" w:hAnsi="宋体" w:eastAsia="宋体" w:cs="宋体"/>
          <w:sz w:val="24"/>
          <w:szCs w:val="24"/>
        </w:rPr>
      </w:pPr>
    </w:p>
    <w:p w14:paraId="5008A461">
      <w:pPr>
        <w:pStyle w:val="3"/>
        <w:ind w:right="1033"/>
        <w:rPr>
          <w:rFonts w:hint="eastAsia" w:ascii="宋体" w:hAnsi="宋体" w:eastAsia="宋体" w:cs="宋体"/>
          <w:sz w:val="24"/>
          <w:szCs w:val="24"/>
        </w:rPr>
      </w:pPr>
      <w:r>
        <w:rPr>
          <w:rFonts w:hint="eastAsia" w:ascii="宋体" w:hAnsi="宋体" w:eastAsia="宋体" w:cs="宋体"/>
          <w:sz w:val="24"/>
          <w:szCs w:val="24"/>
        </w:rPr>
        <w:t xml:space="preserve">具体操作程序 </w:t>
      </w:r>
    </w:p>
    <w:p w14:paraId="7696F2E1">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一、系统清洗及钝化预膜 </w:t>
      </w:r>
    </w:p>
    <w:p w14:paraId="17F0932F">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1.认真检查管路走向,查看补水、排污及各阀门方向是否正常。确切无误,开泵试运行一天； </w:t>
      </w:r>
    </w:p>
    <w:p w14:paraId="034B25DB">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2.人工清洗冷却塔(仅针对冷却水系统)； </w:t>
      </w:r>
    </w:p>
    <w:p w14:paraId="74F7E360">
      <w:pPr>
        <w:spacing w:after="1"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3.投入分散剥离剂、络合清洗剂、杀菌灭藻剂，开泵循环清洗18-24 小时，以除去整个管路系统中的锈、垢、油污、藻类等障碍。实时查看清洗情况，调整药剂剂量和循环时间；注意:清洗过程应开通所有表冷器及风机管盘的电磁阀,以便清洗液流经所有管路系统； </w:t>
      </w:r>
    </w:p>
    <w:p w14:paraId="64DAC925">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4.清洗达到效果于最低点打开排污阀,排去清洗液； </w:t>
      </w:r>
    </w:p>
    <w:p w14:paraId="3863772B">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5.打开管路丫型过滤器冲洗滤网中锈、砂、焊渣及污泥杂物,干净后,重新装上复原； </w:t>
      </w:r>
    </w:p>
    <w:p w14:paraId="5ADF8795">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6.重新注水时应注意排去管道中的空气； </w:t>
      </w:r>
    </w:p>
    <w:p w14:paraId="4C614C99">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7.若遇开机无法泄空排水,则可采用循环排水方法,直到水清(即采用边补水,边排水方法,注意:应补水大于排水,才能避免空气进入系统)； </w:t>
      </w:r>
    </w:p>
    <w:p w14:paraId="4BC471E2">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8.确认系统清洗干净,换入新水,投放钝化预膜剂,循环运行24-36 小时循环均匀, 进行钝化、预膜； </w:t>
      </w:r>
    </w:p>
    <w:p w14:paraId="4A51BEF2">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9.水清后应在膨胀水箱内及时投加冷却系统缓蚀剂 ,药剂完全溶解后,于机房打开最底排污阀,排水少许,待药液进入系统即关闭阀门,开泵循环至药液均匀,此后系统工程将不会出现腐蚀现象； </w:t>
      </w:r>
    </w:p>
    <w:p w14:paraId="3D172D92">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10.密闭系统一旦投入保养药系列药剂,将不能随意排水。 </w:t>
      </w:r>
    </w:p>
    <w:p w14:paraId="3D3C03D8">
      <w:pPr>
        <w:numPr>
          <w:ilvl w:val="0"/>
          <w:numId w:val="34"/>
        </w:numPr>
        <w:spacing w:after="131"/>
        <w:ind w:right="564" w:hanging="480"/>
        <w:rPr>
          <w:rFonts w:hint="eastAsia" w:ascii="宋体" w:hAnsi="宋体" w:eastAsia="宋体" w:cs="宋体"/>
          <w:sz w:val="24"/>
          <w:szCs w:val="24"/>
        </w:rPr>
      </w:pPr>
      <w:r>
        <w:rPr>
          <w:rFonts w:hint="eastAsia" w:ascii="宋体" w:hAnsi="宋体" w:eastAsia="宋体" w:cs="宋体"/>
          <w:sz w:val="24"/>
          <w:szCs w:val="24"/>
        </w:rPr>
        <w:t xml:space="preserve">日常水质处理及维护 </w:t>
      </w:r>
    </w:p>
    <w:p w14:paraId="426C4C16">
      <w:pPr>
        <w:spacing w:after="1"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1.开放式系统无特殊情况其水的损失量较大，药物浓度相对不稳定，所以加药的时间要关注度高些。采用从冷却塔进行药剂人工投加的方法,但应注意冷却水一般是不允许大量泄漏的。 </w:t>
      </w:r>
    </w:p>
    <w:p w14:paraId="4FAFC0EE">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2.冷却塔的定期清理 </w:t>
      </w:r>
    </w:p>
    <w:p w14:paraId="24895B9B">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由于自来水中有不少的沉积物,经一段时间后,会有不少的淤泥沉积于积水盘底部,所以定期的调查及清理均是很有必要的。 </w:t>
      </w:r>
    </w:p>
    <w:p w14:paraId="448C076D">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3.分析测试工作为使其水质稳定,需定期检测水质指标,以准确掌握水质变化情况,及时调整药剂比例,药剂投加量。 </w:t>
      </w:r>
    </w:p>
    <w:p w14:paraId="4B05AA54">
      <w:pPr>
        <w:numPr>
          <w:ilvl w:val="0"/>
          <w:numId w:val="34"/>
        </w:numPr>
        <w:spacing w:after="131"/>
        <w:ind w:right="564" w:hanging="480"/>
        <w:rPr>
          <w:rFonts w:hint="eastAsia" w:ascii="宋体" w:hAnsi="宋体" w:eastAsia="宋体" w:cs="宋体"/>
          <w:sz w:val="24"/>
          <w:szCs w:val="24"/>
        </w:rPr>
      </w:pPr>
      <w:r>
        <w:rPr>
          <w:rFonts w:hint="eastAsia" w:ascii="宋体" w:hAnsi="宋体" w:eastAsia="宋体" w:cs="宋体"/>
          <w:sz w:val="24"/>
          <w:szCs w:val="24"/>
        </w:rPr>
        <w:t xml:space="preserve">停机保养 </w:t>
      </w:r>
    </w:p>
    <w:p w14:paraId="3364282A">
      <w:pPr>
        <w:spacing w:after="0" w:line="360" w:lineRule="auto"/>
        <w:ind w:left="6" w:right="564"/>
        <w:rPr>
          <w:rFonts w:hint="eastAsia" w:ascii="宋体" w:hAnsi="宋体" w:eastAsia="宋体" w:cs="宋体"/>
          <w:sz w:val="24"/>
          <w:szCs w:val="24"/>
        </w:rPr>
      </w:pPr>
      <w:r>
        <w:rPr>
          <w:rFonts w:hint="eastAsia" w:ascii="宋体" w:hAnsi="宋体" w:eastAsia="宋体" w:cs="宋体"/>
          <w:sz w:val="24"/>
          <w:szCs w:val="24"/>
        </w:rPr>
        <w:t xml:space="preserve">由于季节的轮换,生产情况的变化,常有机组处于停机保养阶段,作为完善的水质处理,仍应与正常保养期间一样,认真检测水的各种指标,密切注意水质变化情况, 及时调整药剂,遇停机时间较长,则应选择停机保养药剂浸泡方法,以保证系统不出现腐蚀现象。 </w:t>
      </w:r>
    </w:p>
    <w:p w14:paraId="2465B052">
      <w:pPr>
        <w:numPr>
          <w:ilvl w:val="0"/>
          <w:numId w:val="34"/>
        </w:numPr>
        <w:spacing w:after="131"/>
        <w:ind w:right="564" w:hanging="480"/>
        <w:rPr>
          <w:rFonts w:hint="eastAsia" w:ascii="宋体" w:hAnsi="宋体" w:eastAsia="宋体" w:cs="宋体"/>
          <w:sz w:val="24"/>
          <w:szCs w:val="24"/>
        </w:rPr>
      </w:pPr>
      <w:r>
        <w:rPr>
          <w:rFonts w:hint="eastAsia" w:ascii="宋体" w:hAnsi="宋体" w:eastAsia="宋体" w:cs="宋体"/>
          <w:sz w:val="24"/>
          <w:szCs w:val="24"/>
        </w:rPr>
        <w:t xml:space="preserve">本公司水处理技术执行标准： </w:t>
      </w:r>
    </w:p>
    <w:p w14:paraId="6C2A0431">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⑴循环水水质控制标准 </w:t>
      </w:r>
    </w:p>
    <w:p w14:paraId="22EFB3CE">
      <w:pPr>
        <w:spacing w:after="0" w:line="360" w:lineRule="auto"/>
        <w:ind w:left="6" w:right="2875"/>
        <w:rPr>
          <w:rFonts w:hint="eastAsia" w:ascii="宋体" w:hAnsi="宋体" w:eastAsia="宋体" w:cs="宋体"/>
          <w:sz w:val="24"/>
          <w:szCs w:val="24"/>
        </w:rPr>
      </w:pPr>
      <w:r>
        <w:rPr>
          <w:rFonts w:hint="eastAsia" w:ascii="宋体" w:hAnsi="宋体" w:eastAsia="宋体" w:cs="宋体"/>
          <w:sz w:val="24"/>
          <w:szCs w:val="24"/>
        </w:rPr>
        <w:t xml:space="preserve">PH 电导率 总硬度 总碱度 氯离子 总铁 铜离子 浊度 μs/cm mg/l mg/l mg/l mg/l mg/l FUN </w:t>
      </w:r>
    </w:p>
    <w:p w14:paraId="60D19DCE">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冷却水 7.5-10.0 &lt;3000 &lt;600 &lt;600 &lt;200 &lt;1.0 &lt;0.1 &lt;20 </w:t>
      </w:r>
    </w:p>
    <w:p w14:paraId="649FDBF9">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⑵设备材质的年腐蚀率 </w:t>
      </w:r>
    </w:p>
    <w:p w14:paraId="63C6CE20">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碳 钢 &lt;0.125mm/a 铜及铜合金 &lt;0.005mm/a </w:t>
      </w:r>
    </w:p>
    <w:p w14:paraId="5CDE8654">
      <w:pPr>
        <w:spacing w:after="131"/>
        <w:ind w:left="6" w:right="564"/>
        <w:rPr>
          <w:rFonts w:hint="eastAsia" w:ascii="宋体" w:hAnsi="宋体" w:eastAsia="宋体" w:cs="宋体"/>
          <w:sz w:val="24"/>
          <w:szCs w:val="24"/>
        </w:rPr>
      </w:pPr>
      <w:r>
        <w:rPr>
          <w:rFonts w:hint="eastAsia" w:ascii="宋体" w:hAnsi="宋体" w:eastAsia="宋体" w:cs="宋体"/>
          <w:sz w:val="24"/>
          <w:szCs w:val="24"/>
        </w:rPr>
        <w:t xml:space="preserve">⑶运行设备的热交换结垢率，即污垢热阻值 </w:t>
      </w:r>
    </w:p>
    <w:p w14:paraId="5FD42326">
      <w:pPr>
        <w:spacing w:after="100"/>
        <w:ind w:left="441" w:right="564"/>
        <w:rPr>
          <w:rFonts w:hint="eastAsia" w:ascii="宋体" w:hAnsi="宋体" w:eastAsia="宋体" w:cs="宋体"/>
          <w:sz w:val="24"/>
          <w:szCs w:val="24"/>
        </w:rPr>
      </w:pPr>
      <w:r>
        <w:rPr>
          <w:rFonts w:hint="eastAsia" w:ascii="宋体" w:hAnsi="宋体" w:eastAsia="宋体" w:cs="宋体"/>
          <w:sz w:val="24"/>
          <w:szCs w:val="24"/>
        </w:rPr>
        <w:t xml:space="preserve">敞开系统 &lt;0.72×10-4m2·k/W 密闭系统 &lt;0.86×10-4m2·k/W </w:t>
      </w:r>
    </w:p>
    <w:p w14:paraId="68555274">
      <w:pPr>
        <w:shd w:val="clear" w:color="auto" w:fill="A0A0A0"/>
        <w:spacing w:after="54"/>
        <w:ind w:left="10" w:right="1036"/>
        <w:jc w:val="center"/>
        <w:rPr>
          <w:rFonts w:hint="eastAsia" w:ascii="宋体" w:hAnsi="宋体" w:eastAsia="宋体" w:cs="宋体"/>
          <w:sz w:val="24"/>
          <w:szCs w:val="24"/>
        </w:rPr>
      </w:pPr>
      <w:r>
        <w:rPr>
          <w:rFonts w:hint="eastAsia" w:ascii="宋体" w:hAnsi="宋体" w:eastAsia="宋体" w:cs="宋体"/>
          <w:sz w:val="24"/>
          <w:szCs w:val="24"/>
        </w:rPr>
        <w:t xml:space="preserve">全年水处理服务内容 </w:t>
      </w:r>
    </w:p>
    <w:p w14:paraId="2C490A54">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冷却系统的药物清洗、钝化、预膜处理 </w:t>
      </w:r>
    </w:p>
    <w:p w14:paraId="091DF85C">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每月的现场检测，加药及日常水质管理 </w:t>
      </w:r>
    </w:p>
    <w:p w14:paraId="5DCD8B9B">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开机时冷却塔的清洗及处理 </w:t>
      </w:r>
    </w:p>
    <w:p w14:paraId="31719D44">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监测微生物的生长情况 </w:t>
      </w:r>
    </w:p>
    <w:p w14:paraId="6EAAF904">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必要时单台设备独立外接循环清洗 </w:t>
      </w:r>
    </w:p>
    <w:p w14:paraId="301FFAF3">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每月一次的收集水样、水质分析，并提交水质分析报告 </w:t>
      </w:r>
    </w:p>
    <w:p w14:paraId="55EB16B7">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冬季停机时系统防冻、防腐处理 </w:t>
      </w:r>
    </w:p>
    <w:p w14:paraId="36D34D89">
      <w:pPr>
        <w:numPr>
          <w:ilvl w:val="1"/>
          <w:numId w:val="34"/>
        </w:numPr>
        <w:ind w:right="564" w:hanging="360"/>
        <w:rPr>
          <w:rFonts w:hint="eastAsia" w:ascii="宋体" w:hAnsi="宋体" w:eastAsia="宋体" w:cs="宋体"/>
          <w:sz w:val="24"/>
          <w:szCs w:val="24"/>
        </w:rPr>
      </w:pPr>
      <w:r>
        <w:rPr>
          <w:rFonts w:hint="eastAsia" w:ascii="宋体" w:hAnsi="宋体" w:eastAsia="宋体" w:cs="宋体"/>
          <w:sz w:val="24"/>
          <w:szCs w:val="24"/>
        </w:rPr>
        <w:t xml:space="preserve">其它应急服务 </w:t>
      </w:r>
    </w:p>
    <w:p w14:paraId="63525F8D">
      <w:pPr>
        <w:numPr>
          <w:ilvl w:val="1"/>
          <w:numId w:val="34"/>
        </w:numPr>
        <w:spacing w:after="31"/>
        <w:ind w:right="564" w:hanging="360"/>
        <w:rPr>
          <w:rFonts w:hint="eastAsia" w:ascii="宋体" w:hAnsi="宋体" w:eastAsia="宋体" w:cs="宋体"/>
          <w:sz w:val="24"/>
          <w:szCs w:val="24"/>
        </w:rPr>
      </w:pPr>
      <w:r>
        <w:rPr>
          <w:rFonts w:hint="eastAsia" w:ascii="宋体" w:hAnsi="宋体" w:eastAsia="宋体" w:cs="宋体"/>
          <w:sz w:val="24"/>
          <w:szCs w:val="24"/>
        </w:rPr>
        <w:t xml:space="preserve">系统运行一段时间后会对系统状况作出总结，并对下一阶段提出计划 </w:t>
      </w:r>
    </w:p>
    <w:p w14:paraId="6A289BCE">
      <w:pPr>
        <w:shd w:val="clear" w:color="auto" w:fill="A0A0A0"/>
        <w:spacing w:after="54"/>
        <w:ind w:left="10" w:right="1035"/>
        <w:jc w:val="center"/>
        <w:rPr>
          <w:rFonts w:hint="eastAsia" w:ascii="宋体" w:hAnsi="宋体" w:eastAsia="宋体" w:cs="宋体"/>
          <w:sz w:val="24"/>
          <w:szCs w:val="24"/>
        </w:rPr>
      </w:pPr>
      <w:r>
        <w:rPr>
          <w:rFonts w:hint="eastAsia" w:ascii="宋体" w:hAnsi="宋体" w:eastAsia="宋体" w:cs="宋体"/>
          <w:sz w:val="24"/>
          <w:szCs w:val="24"/>
        </w:rPr>
        <w:t xml:space="preserve">安全措施 </w:t>
      </w:r>
    </w:p>
    <w:p w14:paraId="32EE2A25">
      <w:pPr>
        <w:numPr>
          <w:ilvl w:val="1"/>
          <w:numId w:val="35"/>
        </w:numPr>
        <w:ind w:right="564" w:hanging="360"/>
        <w:rPr>
          <w:rFonts w:hint="eastAsia" w:ascii="宋体" w:hAnsi="宋体" w:eastAsia="宋体" w:cs="宋体"/>
          <w:sz w:val="24"/>
          <w:szCs w:val="24"/>
        </w:rPr>
      </w:pPr>
      <w:r>
        <w:rPr>
          <w:rFonts w:hint="eastAsia" w:ascii="宋体" w:hAnsi="宋体" w:eastAsia="宋体" w:cs="宋体"/>
          <w:sz w:val="24"/>
          <w:szCs w:val="24"/>
        </w:rPr>
        <w:t xml:space="preserve">清洗现场必须备有消防设备，消防管路应保持畅通； </w:t>
      </w:r>
    </w:p>
    <w:p w14:paraId="75D38E07">
      <w:pPr>
        <w:numPr>
          <w:ilvl w:val="1"/>
          <w:numId w:val="35"/>
        </w:numPr>
        <w:ind w:right="564" w:hanging="360"/>
        <w:rPr>
          <w:rFonts w:hint="eastAsia" w:ascii="宋体" w:hAnsi="宋体" w:eastAsia="宋体" w:cs="宋体"/>
          <w:sz w:val="24"/>
          <w:szCs w:val="24"/>
        </w:rPr>
      </w:pPr>
      <w:r>
        <w:rPr>
          <w:rFonts w:hint="eastAsia" w:ascii="宋体" w:hAnsi="宋体" w:eastAsia="宋体" w:cs="宋体"/>
          <w:sz w:val="24"/>
          <w:szCs w:val="24"/>
        </w:rPr>
        <w:t xml:space="preserve">除工程用火外，操作人员一律不准用火； </w:t>
      </w:r>
    </w:p>
    <w:p w14:paraId="4FFC9269">
      <w:pPr>
        <w:numPr>
          <w:ilvl w:val="1"/>
          <w:numId w:val="35"/>
        </w:numPr>
        <w:ind w:right="564" w:hanging="360"/>
        <w:rPr>
          <w:rFonts w:hint="eastAsia" w:ascii="宋体" w:hAnsi="宋体" w:eastAsia="宋体" w:cs="宋体"/>
          <w:sz w:val="24"/>
          <w:szCs w:val="24"/>
        </w:rPr>
      </w:pPr>
      <w:r>
        <w:rPr>
          <w:rFonts w:hint="eastAsia" w:ascii="宋体" w:hAnsi="宋体" w:eastAsia="宋体" w:cs="宋体"/>
          <w:sz w:val="24"/>
          <w:szCs w:val="24"/>
        </w:rPr>
        <w:t xml:space="preserve">严格按工程操作流程实施操作； </w:t>
      </w:r>
    </w:p>
    <w:p w14:paraId="2789A754">
      <w:pPr>
        <w:numPr>
          <w:ilvl w:val="1"/>
          <w:numId w:val="35"/>
        </w:numPr>
        <w:ind w:right="564" w:hanging="360"/>
        <w:rPr>
          <w:rFonts w:hint="eastAsia" w:ascii="宋体" w:hAnsi="宋体" w:eastAsia="宋体" w:cs="宋体"/>
          <w:sz w:val="24"/>
          <w:szCs w:val="24"/>
        </w:rPr>
      </w:pPr>
      <w:r>
        <w:rPr>
          <w:rFonts w:hint="eastAsia" w:ascii="宋体" w:hAnsi="宋体" w:eastAsia="宋体" w:cs="宋体"/>
          <w:sz w:val="24"/>
          <w:szCs w:val="24"/>
        </w:rPr>
        <w:t xml:space="preserve">化学清洗现场作业时，严禁抱、肩扛化学药品；严禁抛扔工具，杜绝违章操作； </w:t>
      </w:r>
    </w:p>
    <w:p w14:paraId="66E50B8B">
      <w:pPr>
        <w:numPr>
          <w:ilvl w:val="1"/>
          <w:numId w:val="35"/>
        </w:numPr>
        <w:spacing w:after="32"/>
        <w:ind w:right="564" w:hanging="360"/>
        <w:rPr>
          <w:rFonts w:hint="eastAsia" w:ascii="宋体" w:hAnsi="宋体" w:eastAsia="宋体" w:cs="宋体"/>
          <w:sz w:val="24"/>
          <w:szCs w:val="24"/>
        </w:rPr>
      </w:pPr>
      <w:r>
        <w:rPr>
          <w:rFonts w:hint="eastAsia" w:ascii="宋体" w:hAnsi="宋体" w:eastAsia="宋体" w:cs="宋体"/>
          <w:sz w:val="24"/>
          <w:szCs w:val="24"/>
        </w:rPr>
        <w:t xml:space="preserve">及时清理施工现场，做到文明施工。 </w:t>
      </w:r>
    </w:p>
    <w:p w14:paraId="7BF8BF04">
      <w:pPr>
        <w:shd w:val="clear" w:color="auto" w:fill="A0A0A0"/>
        <w:spacing w:after="54"/>
        <w:ind w:left="10" w:right="1035"/>
        <w:jc w:val="center"/>
        <w:rPr>
          <w:rFonts w:hint="eastAsia" w:ascii="宋体" w:hAnsi="宋体" w:eastAsia="宋体" w:cs="宋体"/>
          <w:sz w:val="24"/>
          <w:szCs w:val="24"/>
        </w:rPr>
      </w:pPr>
      <w:r>
        <w:rPr>
          <w:rFonts w:hint="eastAsia" w:ascii="宋体" w:hAnsi="宋体" w:eastAsia="宋体" w:cs="宋体"/>
          <w:sz w:val="24"/>
          <w:szCs w:val="24"/>
        </w:rPr>
        <w:t xml:space="preserve">施工计划 </w:t>
      </w:r>
    </w:p>
    <w:p w14:paraId="10C4EF65">
      <w:pPr>
        <w:numPr>
          <w:ilvl w:val="1"/>
          <w:numId w:val="36"/>
        </w:numPr>
        <w:ind w:right="564" w:hanging="360"/>
        <w:rPr>
          <w:rFonts w:hint="eastAsia" w:ascii="宋体" w:hAnsi="宋体" w:eastAsia="宋体" w:cs="宋体"/>
          <w:sz w:val="24"/>
          <w:szCs w:val="24"/>
        </w:rPr>
      </w:pPr>
      <w:r>
        <w:rPr>
          <w:rFonts w:hint="eastAsia" w:ascii="宋体" w:hAnsi="宋体" w:eastAsia="宋体" w:cs="宋体"/>
          <w:sz w:val="24"/>
          <w:szCs w:val="24"/>
        </w:rPr>
        <w:t xml:space="preserve">本方案根据各门系统实际情况制定； </w:t>
      </w:r>
    </w:p>
    <w:p w14:paraId="6E20C1BE">
      <w:pPr>
        <w:numPr>
          <w:ilvl w:val="1"/>
          <w:numId w:val="36"/>
        </w:numPr>
        <w:ind w:right="564" w:hanging="360"/>
        <w:rPr>
          <w:rFonts w:hint="eastAsia" w:ascii="宋体" w:hAnsi="宋体" w:eastAsia="宋体" w:cs="宋体"/>
          <w:sz w:val="24"/>
          <w:szCs w:val="24"/>
        </w:rPr>
      </w:pPr>
      <w:r>
        <w:rPr>
          <w:rFonts w:hint="eastAsia" w:ascii="宋体" w:hAnsi="宋体" w:eastAsia="宋体" w:cs="宋体"/>
          <w:sz w:val="24"/>
          <w:szCs w:val="24"/>
        </w:rPr>
        <w:t xml:space="preserve">本方案具体操作时间根据工程部要求而定； </w:t>
      </w:r>
    </w:p>
    <w:p w14:paraId="79B57DDF">
      <w:pPr>
        <w:numPr>
          <w:ilvl w:val="1"/>
          <w:numId w:val="36"/>
        </w:numPr>
        <w:ind w:right="564" w:hanging="360"/>
        <w:rPr>
          <w:rFonts w:hint="eastAsia" w:ascii="宋体" w:hAnsi="宋体" w:eastAsia="宋体" w:cs="宋体"/>
          <w:sz w:val="24"/>
          <w:szCs w:val="24"/>
        </w:rPr>
      </w:pPr>
      <w:r>
        <w:rPr>
          <w:rFonts w:hint="eastAsia" w:ascii="宋体" w:hAnsi="宋体" w:eastAsia="宋体" w:cs="宋体"/>
          <w:sz w:val="24"/>
          <w:szCs w:val="24"/>
        </w:rPr>
        <w:t xml:space="preserve">清洗、钝化、预膜工艺计划为7天；  </w:t>
      </w:r>
    </w:p>
    <w:p w14:paraId="42AACAEC">
      <w:pPr>
        <w:numPr>
          <w:ilvl w:val="1"/>
          <w:numId w:val="36"/>
        </w:numPr>
        <w:ind w:right="564" w:hanging="360"/>
        <w:rPr>
          <w:rFonts w:hint="eastAsia" w:ascii="宋体" w:hAnsi="宋体" w:eastAsia="宋体" w:cs="宋体"/>
          <w:sz w:val="24"/>
          <w:szCs w:val="24"/>
        </w:rPr>
      </w:pPr>
      <w:r>
        <w:rPr>
          <w:rFonts w:hint="eastAsia" w:ascii="宋体" w:hAnsi="宋体" w:eastAsia="宋体" w:cs="宋体"/>
          <w:sz w:val="24"/>
          <w:szCs w:val="24"/>
        </w:rPr>
        <w:t xml:space="preserve">水质稳定处理时间计划为30天； </w:t>
      </w:r>
    </w:p>
    <w:p w14:paraId="2D37A3C4">
      <w:pPr>
        <w:numPr>
          <w:ilvl w:val="1"/>
          <w:numId w:val="36"/>
        </w:numPr>
        <w:spacing w:after="32"/>
        <w:ind w:right="564" w:hanging="360"/>
        <w:rPr>
          <w:rFonts w:hint="eastAsia" w:ascii="宋体" w:hAnsi="宋体" w:eastAsia="宋体" w:cs="宋体"/>
          <w:sz w:val="24"/>
          <w:szCs w:val="24"/>
        </w:rPr>
      </w:pPr>
      <w:r>
        <w:rPr>
          <w:rFonts w:hint="eastAsia" w:ascii="宋体" w:hAnsi="宋体" w:eastAsia="宋体" w:cs="宋体"/>
          <w:sz w:val="24"/>
          <w:szCs w:val="24"/>
        </w:rPr>
        <w:t xml:space="preserve">因工程时间未定，具体操作，到时本公司会提供操作日程表。 </w:t>
      </w:r>
    </w:p>
    <w:p w14:paraId="4A925C7C">
      <w:pPr>
        <w:shd w:val="clear" w:color="auto" w:fill="A0A0A0"/>
        <w:spacing w:after="40"/>
        <w:ind w:left="11" w:firstLine="0"/>
        <w:rPr>
          <w:rFonts w:hint="eastAsia" w:ascii="宋体" w:hAnsi="宋体" w:eastAsia="宋体" w:cs="宋体"/>
          <w:color w:val="FFFFFF" w:themeColor="background1"/>
          <w:sz w:val="24"/>
          <w:szCs w:val="24"/>
          <w14:textFill>
            <w14:solidFill>
              <w14:schemeClr w14:val="bg1"/>
            </w14:solidFill>
          </w14:textFill>
        </w:rPr>
      </w:pPr>
    </w:p>
    <w:p w14:paraId="46C9F9D6">
      <w:pPr>
        <w:spacing w:after="0"/>
        <w:ind w:left="11" w:firstLine="0"/>
      </w:pPr>
      <w:r>
        <w:rPr>
          <w:rFonts w:ascii="宋体" w:hAnsi="宋体" w:eastAsia="宋体" w:cs="宋体"/>
        </w:rPr>
        <w:t xml:space="preserve">  </w:t>
      </w:r>
    </w:p>
    <w:sectPr>
      <w:headerReference r:id="rId7" w:type="first"/>
      <w:footerReference r:id="rId10" w:type="first"/>
      <w:headerReference r:id="rId5" w:type="default"/>
      <w:footerReference r:id="rId8" w:type="default"/>
      <w:headerReference r:id="rId6" w:type="even"/>
      <w:footerReference r:id="rId9" w:type="even"/>
      <w:pgSz w:w="11906" w:h="16838"/>
      <w:pgMar w:top="666" w:right="752" w:bottom="1479" w:left="1787" w:header="480" w:footer="478" w:gutter="0"/>
      <w:pgNumType w:start="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E9D69">
    <w:pPr>
      <w:spacing w:after="0"/>
      <w:ind w:left="0" w:right="1030" w:firstLine="0"/>
      <w:jc w:val="center"/>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page">
                <wp:posOffset>393065</wp:posOffset>
              </wp:positionH>
              <wp:positionV relativeFrom="page">
                <wp:posOffset>10370185</wp:posOffset>
              </wp:positionV>
              <wp:extent cx="6775450" cy="18415"/>
              <wp:effectExtent l="0" t="0" r="0" b="0"/>
              <wp:wrapSquare wrapText="bothSides"/>
              <wp:docPr id="46395" name="Group 46395"/>
              <wp:cNvGraphicFramePr/>
              <a:graphic xmlns:a="http://schemas.openxmlformats.org/drawingml/2006/main">
                <a:graphicData uri="http://schemas.microsoft.com/office/word/2010/wordprocessingGroup">
                  <wpg:wgp>
                    <wpg:cNvGrpSpPr/>
                    <wpg:grpSpPr>
                      <a:xfrm>
                        <a:off x="0" y="0"/>
                        <a:ext cx="6775450" cy="18289"/>
                        <a:chOff x="0" y="0"/>
                        <a:chExt cx="6775450" cy="18289"/>
                      </a:xfrm>
                    </wpg:grpSpPr>
                    <wps:wsp>
                      <wps:cNvPr id="48659" name="Shape 48659"/>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0" name="Shape 48660"/>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1" name="Shape 48661"/>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62" name="Shape 48662"/>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63" name="Shape 48663"/>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4" name="Shape 48664"/>
                      <wps:cNvSpPr/>
                      <wps:spPr>
                        <a:xfrm>
                          <a:off x="18288" y="12193"/>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5" name="Shape 48665"/>
                      <wps:cNvSpPr/>
                      <wps:spPr>
                        <a:xfrm>
                          <a:off x="18288" y="6097"/>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66" name="Shape 48666"/>
                      <wps:cNvSpPr/>
                      <wps:spPr>
                        <a:xfrm>
                          <a:off x="18288" y="0"/>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7" name="Shape 48667"/>
                      <wps:cNvSpPr/>
                      <wps:spPr>
                        <a:xfrm>
                          <a:off x="6769354"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8" name="Shape 48668"/>
                      <wps:cNvSpPr/>
                      <wps:spPr>
                        <a:xfrm>
                          <a:off x="675716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69" name="Shape 48669"/>
                      <wps:cNvSpPr/>
                      <wps:spPr>
                        <a:xfrm>
                          <a:off x="676325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70" name="Shape 48670"/>
                      <wps:cNvSpPr/>
                      <wps:spPr>
                        <a:xfrm>
                          <a:off x="6757162"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71" name="Shape 48671"/>
                      <wps:cNvSpPr/>
                      <wps:spPr>
                        <a:xfrm>
                          <a:off x="67571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395" o:spid="_x0000_s1026" o:spt="203" style="position:absolute;left:0pt;margin-left:30.95pt;margin-top:816.55pt;height:1.45pt;width:533.5pt;mso-position-horizontal-relative:page;mso-position-vertical-relative:page;mso-wrap-distance-bottom:0pt;mso-wrap-distance-left:9pt;mso-wrap-distance-right:9pt;mso-wrap-distance-top:0pt;z-index:251666432;mso-width-relative:page;mso-height-relative:page;" coordsize="6775450,18289" o:gfxdata="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">
              <o:lock v:ext="edit" aspectratio="f"/>
              <v:shape id="Shape 48659" o:spid="_x0000_s1026" o:spt="100" style="position:absolute;left:0;top:1;height:18288;width:9144;" fillcolor="#C00000" filled="t" stroked="f" coordsize="9144,18288" o:gfxdata="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8Nr6&#10;Ds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60" o:spid="_x0000_s1026" o:spt="100" style="position:absolute;left:0;top:12193;height:9144;width:18288;" fillcolor="#C00000" filled="t" stroked="f" coordsize="18288,9144" o:gfxdata="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Ko6S8AAAA&#10;3gAAAA8AAAAAAAAAAQAgAAAAIgAAAGRycy9kb3ducmV2LnhtbFBLAQIUABQAAAAIAIdO4kAzLwWe&#10;OwAAADkAAAAQAAAAAAAAAAEAIAAAAAsBAABkcnMvc2hhcGV4bWwueG1sUEsFBgAAAAAGAAYAWwEA&#10;ALUDAAAAAA==&#10;" path="m0,0l18288,0,18288,9144,0,9144,0,0e">
                <v:fill on="t" focussize="0,0"/>
                <v:stroke on="f" weight="0pt" miterlimit="1" joinstyle="miter"/>
                <v:imagedata o:title=""/>
                <o:lock v:ext="edit" aspectratio="f"/>
              </v:shape>
              <v:shape id="Shape 48661" o:spid="_x0000_s1026" o:spt="100" style="position:absolute;left:6096;top:1;height:12192;width:9144;" fillcolor="#FFFFFF" filled="t" stroked="f" coordsize="9144,12192" o:gfxdata="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c/a2&#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662" o:spid="_x0000_s1026" o:spt="100" style="position:absolute;left:6096;top:6097;height:9144;width:12192;" fillcolor="#FFFFFF" filled="t" stroked="f" coordsize="12192,9144" o:gfxdata="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7DF+/&#10;AAAA3gAAAA8AAAAAAAAAAQAgAAAAIgAAAGRycy9kb3ducmV2LnhtbFBLAQIUABQAAAAIAIdO4kAz&#10;LwWeOwAAADkAAAAQAAAAAAAAAAEAIAAAAA4BAABkcnMvc2hhcGV4bWwueG1sUEsFBgAAAAAGAAYA&#10;WwEAALgDAAAAAA==&#10;" path="m0,0l12192,0,12192,9144,0,9144,0,0e">
                <v:fill on="t" focussize="0,0"/>
                <v:stroke on="f" weight="0pt" miterlimit="1" joinstyle="miter"/>
                <v:imagedata o:title=""/>
                <o:lock v:ext="edit" aspectratio="f"/>
              </v:shape>
              <v:shape id="Shape 48663" o:spid="_x0000_s1026" o:spt="100" style="position:absolute;left:12192;top:0;height:9144;width:9144;" fillcolor="#C00000" filled="t" stroked="f" coordsize="9144,9144" o:gfxdata="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2bwL&#10;wAAAAN4AAAAPAAAAAAAAAAEAIAAAACIAAABkcnMvZG93bnJldi54bWxQSwECFAAUAAAACACHTuJA&#10;My8FnjsAAAA5AAAAEAAAAAAAAAABACAAAAAPAQAAZHJzL3NoYXBleG1sLnhtbFBLBQYAAAAABgAG&#10;AFsBAAC5AwAAAAA=&#10;" path="m0,0l9144,0,9144,9144,0,9144,0,0e">
                <v:fill on="t" focussize="0,0"/>
                <v:stroke on="f" weight="0pt" miterlimit="1" joinstyle="miter"/>
                <v:imagedata o:title=""/>
                <o:lock v:ext="edit" aspectratio="f"/>
              </v:shape>
              <v:shape id="Shape 48664" o:spid="_x0000_s1026" o:spt="100" style="position:absolute;left:18288;top:12193;height:9144;width:6738874;" fillcolor="#C00000" filled="t" stroked="f" coordsize="6738874,9144" o:gfxdata="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KiT6/&#10;AAAA3gAAAA8AAAAAAAAAAQAgAAAAIgAAAGRycy9kb3ducmV2LnhtbFBLAQIUABQAAAAIAIdO4kAz&#10;LwWeOwAAADkAAAAQAAAAAAAAAAEAIAAAAA4BAABkcnMvc2hhcGV4bWwueG1sUEsFBgAAAAAGAAYA&#10;WwEAALgDAAAAAA==&#10;" path="m0,0l6738874,0,6738874,9144,0,9144,0,0e">
                <v:fill on="t" focussize="0,0"/>
                <v:stroke on="f" weight="0pt" miterlimit="1" joinstyle="miter"/>
                <v:imagedata o:title=""/>
                <o:lock v:ext="edit" aspectratio="f"/>
              </v:shape>
              <v:shape id="Shape 48665" o:spid="_x0000_s1026" o:spt="100" style="position:absolute;left:18288;top:6097;height:9144;width:6738874;" fillcolor="#FFFFFF" filled="t" stroked="f" coordsize="6738874,9144" o:gfxdata="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grxS/&#10;AAAA3gAAAA8AAAAAAAAAAQAgAAAAIgAAAGRycy9kb3ducmV2LnhtbFBLAQIUABQAAAAIAIdO4kAz&#10;LwWeOwAAADkAAAAQAAAAAAAAAAEAIAAAAA4BAABkcnMvc2hhcGV4bWwueG1sUEsFBgAAAAAGAAYA&#10;WwEAALgDAAAAAA==&#10;" path="m0,0l6738874,0,6738874,9144,0,9144,0,0e">
                <v:fill on="t" focussize="0,0"/>
                <v:stroke on="f" weight="0pt" miterlimit="1" joinstyle="miter"/>
                <v:imagedata o:title=""/>
                <o:lock v:ext="edit" aspectratio="f"/>
              </v:shape>
              <v:shape id="Shape 48666" o:spid="_x0000_s1026" o:spt="100" style="position:absolute;left:18288;top:0;height:9144;width:6738874;" fillcolor="#C00000" filled="t" stroked="f" coordsize="6738874,9144" o:gfxdata="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UstK/&#10;AAAA3gAAAA8AAAAAAAAAAQAgAAAAIgAAAGRycy9kb3ducmV2LnhtbFBLAQIUABQAAAAIAIdO4kAz&#10;LwWeOwAAADkAAAAQAAAAAAAAAAEAIAAAAA4BAABkcnMvc2hhcGV4bWwueG1sUEsFBgAAAAAGAAYA&#10;WwEAALgDAAAAAA==&#10;" path="m0,0l6738874,0,6738874,9144,0,9144,0,0e">
                <v:fill on="t" focussize="0,0"/>
                <v:stroke on="f" weight="0pt" miterlimit="1" joinstyle="miter"/>
                <v:imagedata o:title=""/>
                <o:lock v:ext="edit" aspectratio="f"/>
              </v:shape>
              <v:shape id="Shape 48667" o:spid="_x0000_s1026" o:spt="100" style="position:absolute;left:6769354;top:1;height:18288;width:9144;" fillcolor="#C00000" filled="t" stroked="f" coordsize="9144,18288" o:gfxdata="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GUB&#10;Ws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68" o:spid="_x0000_s1026" o:spt="100" style="position:absolute;left:6757162;top:12193;height:9144;width:18288;" fillcolor="#C00000" filled="t" stroked="f" coordsize="18288,9144" o:gfxdata="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vK+iugAAAN4A&#10;AAAPAAAAAAAAAAEAIAAAACIAAABkcnMvZG93bnJldi54bWxQSwECFAAUAAAACACHTuJAMy8FnjsA&#10;AAA5AAAAEAAAAAAAAAABACAAAAAJAQAAZHJzL3NoYXBleG1sLnhtbFBLBQYAAAAABgAGAFsBAACz&#10;AwAAAAA=&#10;" path="m0,0l18288,0,18288,9144,0,9144,0,0e">
                <v:fill on="t" focussize="0,0"/>
                <v:stroke on="f" weight="0pt" miterlimit="1" joinstyle="miter"/>
                <v:imagedata o:title=""/>
                <o:lock v:ext="edit" aspectratio="f"/>
              </v:shape>
              <v:shape id="Shape 48669" o:spid="_x0000_s1026" o:spt="100" style="position:absolute;left:6763258;top:1;height:12192;width:9144;" fillcolor="#FFFFFF" filled="t" stroked="f" coordsize="9144,12192" o:gfxdata="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Bfqw&#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670" o:spid="_x0000_s1026" o:spt="100" style="position:absolute;left:6757162;top:6097;height:9144;width:12192;" fillcolor="#FFFFFF" filled="t" stroked="f" coordsize="12192,9144" o:gfxdata="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Xyhbr4A&#10;AADeAAAADwAAAAAAAAABACAAAAAiAAAAZHJzL2Rvd25yZXYueG1sUEsBAhQAFAAAAAgAh07iQDMv&#10;BZ47AAAAOQAAABAAAAAAAAAAAQAgAAAADQEAAGRycy9zaGFwZXhtbC54bWxQSwUGAAAAAAYABgBb&#10;AQAAtwMAAAAA&#10;" path="m0,0l12192,0,12192,9144,0,9144,0,0e">
                <v:fill on="t" focussize="0,0"/>
                <v:stroke on="f" weight="0pt" miterlimit="1" joinstyle="miter"/>
                <v:imagedata o:title=""/>
                <o:lock v:ext="edit" aspectratio="f"/>
              </v:shape>
              <v:shape id="Shape 48671" o:spid="_x0000_s1026" o:spt="100" style="position:absolute;left:6757162;top:0;height:9144;width:9144;" fillcolor="#C00000" filled="t" stroked="f" coordsize="9144,9144" o:gfxdata="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p4R&#10;Os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w10:wrap type="square"/>
            </v:group>
          </w:pict>
        </mc:Fallback>
      </mc:AlternateContent>
    </w:r>
    <w:r>
      <w:rPr>
        <w:rFonts w:ascii="宋体" w:hAnsi="宋体" w:eastAsia="宋体" w:cs="宋体"/>
        <w:sz w:val="18"/>
      </w:rPr>
      <w:t>第</w:t>
    </w:r>
    <w:r>
      <w:rPr>
        <w:rFonts w:ascii="Calibri" w:hAnsi="Calibri" w:eastAsia="Calibri" w:cs="Calibri"/>
        <w:sz w:val="18"/>
      </w:rPr>
      <w:t xml:space="preserve"> </w:t>
    </w:r>
    <w:r>
      <w:fldChar w:fldCharType="begin"/>
    </w:r>
    <w:r>
      <w:instrText xml:space="preserve"> PAGE   \* MERGEFORMAT </w:instrText>
    </w:r>
    <w:r>
      <w:fldChar w:fldCharType="separate"/>
    </w:r>
    <w:r>
      <w:rPr>
        <w:rFonts w:ascii="Calibri" w:hAnsi="Calibri" w:eastAsia="Calibri" w:cs="Calibri"/>
        <w:sz w:val="18"/>
      </w:rPr>
      <w:t>1</w:t>
    </w:r>
    <w:r>
      <w:rPr>
        <w:rFonts w:ascii="Calibri" w:hAnsi="Calibri" w:eastAsia="Calibri" w:cs="Calibri"/>
        <w:sz w:val="18"/>
      </w:rPr>
      <w:fldChar w:fldCharType="end"/>
    </w:r>
    <w:r>
      <w:rPr>
        <w:rFonts w:ascii="Calibri" w:hAnsi="Calibri" w:eastAsia="Calibri" w:cs="Calibri"/>
        <w:sz w:val="18"/>
      </w:rPr>
      <w:t xml:space="preserve"> </w:t>
    </w:r>
    <w:r>
      <w:rPr>
        <w:rFonts w:ascii="宋体" w:hAnsi="宋体" w:eastAsia="宋体" w:cs="宋体"/>
        <w:sz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584C1">
    <w:pPr>
      <w:spacing w:after="0"/>
      <w:ind w:left="0" w:right="1030" w:firstLine="0"/>
      <w:jc w:val="center"/>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page">
                <wp:posOffset>393065</wp:posOffset>
              </wp:positionH>
              <wp:positionV relativeFrom="page">
                <wp:posOffset>10370185</wp:posOffset>
              </wp:positionV>
              <wp:extent cx="6775450" cy="18415"/>
              <wp:effectExtent l="0" t="0" r="0" b="0"/>
              <wp:wrapSquare wrapText="bothSides"/>
              <wp:docPr id="46460" name="Group 46460"/>
              <wp:cNvGraphicFramePr/>
              <a:graphic xmlns:a="http://schemas.openxmlformats.org/drawingml/2006/main">
                <a:graphicData uri="http://schemas.microsoft.com/office/word/2010/wordprocessingGroup">
                  <wpg:wgp>
                    <wpg:cNvGrpSpPr/>
                    <wpg:grpSpPr>
                      <a:xfrm>
                        <a:off x="0" y="0"/>
                        <a:ext cx="6775450" cy="18289"/>
                        <a:chOff x="0" y="0"/>
                        <a:chExt cx="6775450" cy="18289"/>
                      </a:xfrm>
                    </wpg:grpSpPr>
                    <wps:wsp>
                      <wps:cNvPr id="48685" name="Shape 48685"/>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86" name="Shape 48686"/>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87" name="Shape 48687"/>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88" name="Shape 48688"/>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89" name="Shape 48689"/>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90" name="Shape 48690"/>
                      <wps:cNvSpPr/>
                      <wps:spPr>
                        <a:xfrm>
                          <a:off x="18288" y="12193"/>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91" name="Shape 48691"/>
                      <wps:cNvSpPr/>
                      <wps:spPr>
                        <a:xfrm>
                          <a:off x="18288" y="6097"/>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92" name="Shape 48692"/>
                      <wps:cNvSpPr/>
                      <wps:spPr>
                        <a:xfrm>
                          <a:off x="18288" y="0"/>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93" name="Shape 48693"/>
                      <wps:cNvSpPr/>
                      <wps:spPr>
                        <a:xfrm>
                          <a:off x="6769354"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94" name="Shape 48694"/>
                      <wps:cNvSpPr/>
                      <wps:spPr>
                        <a:xfrm>
                          <a:off x="675716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95" name="Shape 48695"/>
                      <wps:cNvSpPr/>
                      <wps:spPr>
                        <a:xfrm>
                          <a:off x="6763258"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96" name="Shape 48696"/>
                      <wps:cNvSpPr/>
                      <wps:spPr>
                        <a:xfrm>
                          <a:off x="6757162"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97" name="Shape 48697"/>
                      <wps:cNvSpPr/>
                      <wps:spPr>
                        <a:xfrm>
                          <a:off x="67571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460" o:spid="_x0000_s1026" o:spt="203" style="position:absolute;left:0pt;margin-left:30.95pt;margin-top:816.55pt;height:1.45pt;width:533.5pt;mso-position-horizontal-relative:page;mso-position-vertical-relative:page;mso-wrap-distance-bottom:0pt;mso-wrap-distance-left:9pt;mso-wrap-distance-right:9pt;mso-wrap-distance-top:0pt;z-index:251665408;mso-width-relative:page;mso-height-relative:page;" coordsize="6775450,18289" o:gfxdata="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">
              <o:lock v:ext="edit" aspectratio="f"/>
              <v:shape id="Shape 48685" o:spid="_x0000_s1026" o:spt="100" style="position:absolute;left:0;top:1;height:18288;width:9144;" fillcolor="#C00000" filled="t" stroked="f" coordsize="9144,18288" o:gfxdata="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fc&#10;TM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86" o:spid="_x0000_s1026" o:spt="100" style="position:absolute;left:0;top:12193;height:9144;width:18288;" fillcolor="#C00000" filled="t" stroked="f" coordsize="18288,9144" o:gfxdata="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Y3ixvQAA&#10;AN4AAAAPAAAAAAAAAAEAIAAAACIAAABkcnMvZG93bnJldi54bWxQSwECFAAUAAAACACHTuJAMy8F&#10;njsAAAA5AAAAEAAAAAAAAAABACAAAAAMAQAAZHJzL3NoYXBleG1sLnhtbFBLBQYAAAAABgAGAFsB&#10;AAC2AwAAAAA=&#10;" path="m0,0l18288,0,18288,9144,0,9144,0,0e">
                <v:fill on="t" focussize="0,0"/>
                <v:stroke on="f" weight="0pt" miterlimit="1" joinstyle="miter"/>
                <v:imagedata o:title=""/>
                <o:lock v:ext="edit" aspectratio="f"/>
              </v:shape>
              <v:shape id="Shape 48687" o:spid="_x0000_s1026" o:spt="100" style="position:absolute;left:6096;top:1;height:12192;width:9144;" fillcolor="#FFFFFF" filled="t" stroked="f" coordsize="9144,12192" o:gfxdata="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2i2j&#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688" o:spid="_x0000_s1026" o:spt="100" style="position:absolute;left:6096;top:6097;height:9144;width:12192;" fillcolor="#FFFFFF" filled="t" stroked="f" coordsize="12192,9144" o:gfxdata="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f3U+8AAAA&#10;3gAAAA8AAAAAAAAAAQAgAAAAIgAAAGRycy9kb3ducmV2LnhtbFBLAQIUABQAAAAIAIdO4kAzLwWe&#10;OwAAADkAAAAQAAAAAAAAAAEAIAAAAAsBAABkcnMvc2hhcGV4bWwueG1sUEsFBgAAAAAGAAYAWwEA&#10;ALUDAAAAAA==&#10;" path="m0,0l12192,0,12192,9144,0,9144,0,0e">
                <v:fill on="t" focussize="0,0"/>
                <v:stroke on="f" weight="0pt" miterlimit="1" joinstyle="miter"/>
                <v:imagedata o:title=""/>
                <o:lock v:ext="edit" aspectratio="f"/>
              </v:shape>
              <v:shape id="Shape 48689" o:spid="_x0000_s1026" o:spt="100" style="position:absolute;left:12192;top:0;height:9144;width:9144;" fillcolor="#C00000" filled="t" stroked="f" coordsize="9144,9144" o:gfxdata="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T1t&#10;G8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v:shape id="Shape 48690" o:spid="_x0000_s1026" o:spt="100" style="position:absolute;left:18288;top:12193;height:9144;width:6738874;" fillcolor="#C00000" filled="t" stroked="f" coordsize="6738874,9144" o:gfxdata="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JP8augAAAN4A&#10;AAAPAAAAAAAAAAEAIAAAACIAAABkcnMvZG93bnJldi54bWxQSwECFAAUAAAACACHTuJAMy8FnjsA&#10;AAA5AAAAEAAAAAAAAAABACAAAAAJAQAAZHJzL3NoYXBleG1sLnhtbFBLBQYAAAAABgAGAFsBAACz&#10;AwAAAAA=&#10;" path="m0,0l6738874,0,6738874,9144,0,9144,0,0e">
                <v:fill on="t" focussize="0,0"/>
                <v:stroke on="f" weight="0pt" miterlimit="1" joinstyle="miter"/>
                <v:imagedata o:title=""/>
                <o:lock v:ext="edit" aspectratio="f"/>
              </v:shape>
              <v:shape id="Shape 48691" o:spid="_x0000_s1026" o:spt="100" style="position:absolute;left:18288;top:6097;height:9144;width:6738874;" fillcolor="#FFFFFF" filled="t" stroked="f" coordsize="6738874,9144" o:gfxdata="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jtkw&#10;wAAAAN4AAAAPAAAAAAAAAAEAIAAAACIAAABkcnMvZG93bnJldi54bWxQSwECFAAUAAAACACHTuJA&#10;My8FnjsAAAA5AAAAEAAAAAAAAAABACAAAAAPAQAAZHJzL3NoYXBleG1sLnhtbFBLBQYAAAAABgAG&#10;AFsBAAC5AwAAAAA=&#10;" path="m0,0l6738874,0,6738874,9144,0,9144,0,0e">
                <v:fill on="t" focussize="0,0"/>
                <v:stroke on="f" weight="0pt" miterlimit="1" joinstyle="miter"/>
                <v:imagedata o:title=""/>
                <o:lock v:ext="edit" aspectratio="f"/>
              </v:shape>
              <v:shape id="Shape 48692" o:spid="_x0000_s1026" o:spt="100" style="position:absolute;left:18288;top:0;height:9144;width:6738874;" fillcolor="#C00000" filled="t" stroked="f" coordsize="6738874,9144" o:gfxdata="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7rE9rsAAADe&#10;AAAADwAAAAAAAAABACAAAAAiAAAAZHJzL2Rvd25yZXYueG1sUEsBAhQAFAAAAAgAh07iQDMvBZ47&#10;AAAAOQAAABAAAAAAAAAAAQAgAAAACgEAAGRycy9zaGFwZXhtbC54bWxQSwUGAAAAAAYABgBbAQAA&#10;tAMAAAAA&#10;" path="m0,0l6738874,0,6738874,9144,0,9144,0,0e">
                <v:fill on="t" focussize="0,0"/>
                <v:stroke on="f" weight="0pt" miterlimit="1" joinstyle="miter"/>
                <v:imagedata o:title=""/>
                <o:lock v:ext="edit" aspectratio="f"/>
              </v:shape>
              <v:shape id="Shape 48693" o:spid="_x0000_s1026" o:spt="100" style="position:absolute;left:6769354;top:1;height:18288;width:9144;" fillcolor="#C00000" filled="t" stroked="f" coordsize="9144,18288" o:gfxdata="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ot3&#10;fs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94" o:spid="_x0000_s1026" o:spt="100" style="position:absolute;left:6757162;top:12193;height:9144;width:18288;" fillcolor="#C00000" filled="t" stroked="f" coordsize="18288,9144" o:gfxdata="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TVgL4A&#10;AADeAAAADwAAAAAAAAABACAAAAAiAAAAZHJzL2Rvd25yZXYueG1sUEsBAhQAFAAAAAgAh07iQDMv&#10;BZ47AAAAOQAAABAAAAAAAAAAAQAgAAAADQEAAGRycy9zaGFwZXhtbC54bWxQSwUGAAAAAAYABgBb&#10;AQAAtwMAAAAA&#10;" path="m0,0l18288,0,18288,9144,0,9144,0,0e">
                <v:fill on="t" focussize="0,0"/>
                <v:stroke on="f" weight="0pt" miterlimit="1" joinstyle="miter"/>
                <v:imagedata o:title=""/>
                <o:lock v:ext="edit" aspectratio="f"/>
              </v:shape>
              <v:shape id="Shape 48695" o:spid="_x0000_s1026" o:spt="100" style="position:absolute;left:6763258;top:1;height:12192;width:9144;" fillcolor="#FFFFFF" filled="t" stroked="f" coordsize="9144,12192" o:gfxdata="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nYCS&#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696" o:spid="_x0000_s1026" o:spt="100" style="position:absolute;left:6757162;top:6097;height:9144;width:12192;" fillcolor="#FFFFFF" filled="t" stroked="f" coordsize="12192,9144" o:gfxdata="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1Xp7&#10;wAAAAN4AAAAPAAAAAAAAAAEAIAAAACIAAABkcnMvZG93bnJldi54bWxQSwECFAAUAAAACACHTuJA&#10;My8FnjsAAAA5AAAAEAAAAAAAAAABACAAAAAPAQAAZHJzL3NoYXBleG1sLnhtbFBLBQYAAAAABgAG&#10;AFsBAAC5AwAAAAA=&#10;" path="m0,0l12192,0,12192,9144,0,9144,0,0e">
                <v:fill on="t" focussize="0,0"/>
                <v:stroke on="f" weight="0pt" miterlimit="1" joinstyle="miter"/>
                <v:imagedata o:title=""/>
                <o:lock v:ext="edit" aspectratio="f"/>
              </v:shape>
              <v:shape id="Shape 48697" o:spid="_x0000_s1026" o:spt="100" style="position:absolute;left:6757162;top:0;height:9144;width:9144;" fillcolor="#C00000" filled="t" stroked="f" coordsize="9144,9144" o:gfxdata="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o3&#10;yi/CAAAA3gAAAA8AAAAAAAAAAQAgAAAAIgAAAGRycy9kb3ducmV2LnhtbFBLAQIUABQAAAAIAIdO&#10;4kAzLwWeOwAAADkAAAAQAAAAAAAAAAEAIAAAABEBAABkcnMvc2hhcGV4bWwueG1sUEsFBgAAAAAG&#10;AAYAWwEAALsDAAAAAA==&#10;" path="m0,0l9144,0,9144,9144,0,9144,0,0e">
                <v:fill on="t" focussize="0,0"/>
                <v:stroke on="f" weight="0pt" miterlimit="1" joinstyle="miter"/>
                <v:imagedata o:title=""/>
                <o:lock v:ext="edit" aspectratio="f"/>
              </v:shape>
              <w10:wrap type="square"/>
            </v:group>
          </w:pict>
        </mc:Fallback>
      </mc:AlternateContent>
    </w:r>
    <w:r>
      <w:rPr>
        <w:rFonts w:ascii="宋体" w:hAnsi="宋体" w:eastAsia="宋体" w:cs="宋体"/>
        <w:sz w:val="18"/>
      </w:rPr>
      <w:t>第</w:t>
    </w:r>
    <w:r>
      <w:rPr>
        <w:rFonts w:ascii="Calibri" w:hAnsi="Calibri" w:eastAsia="Calibri" w:cs="Calibri"/>
        <w:sz w:val="18"/>
      </w:rPr>
      <w:t xml:space="preserve"> </w:t>
    </w:r>
    <w:r>
      <w:fldChar w:fldCharType="begin"/>
    </w:r>
    <w:r>
      <w:instrText xml:space="preserve"> PAGE   \* MERGEFORMAT </w:instrText>
    </w:r>
    <w:r>
      <w:fldChar w:fldCharType="separate"/>
    </w:r>
    <w:r>
      <w:rPr>
        <w:rFonts w:ascii="Calibri" w:hAnsi="Calibri" w:eastAsia="Calibri" w:cs="Calibri"/>
        <w:sz w:val="18"/>
      </w:rPr>
      <w:t>2</w:t>
    </w:r>
    <w:r>
      <w:rPr>
        <w:rFonts w:ascii="Calibri" w:hAnsi="Calibri" w:eastAsia="Calibri" w:cs="Calibri"/>
        <w:sz w:val="18"/>
      </w:rPr>
      <w:fldChar w:fldCharType="end"/>
    </w:r>
    <w:r>
      <w:rPr>
        <w:rFonts w:ascii="Calibri" w:hAnsi="Calibri" w:eastAsia="Calibri" w:cs="Calibri"/>
        <w:sz w:val="18"/>
      </w:rPr>
      <w:t xml:space="preserve"> </w:t>
    </w:r>
    <w:r>
      <w:rPr>
        <w:rFonts w:ascii="宋体" w:hAnsi="宋体" w:eastAsia="宋体" w:cs="宋体"/>
        <w:sz w:val="18"/>
      </w:rPr>
      <w:t>页</w:t>
    </w:r>
    <w:r>
      <w:rPr>
        <w:rFonts w:ascii="Calibri" w:hAnsi="Calibri" w:eastAsia="Calibri" w:cs="Calibri"/>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29D5C">
    <w:pPr>
      <w:spacing w:after="0"/>
      <w:ind w:left="-1787" w:right="11154" w:firstLine="0"/>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page">
                <wp:posOffset>393065</wp:posOffset>
              </wp:positionH>
              <wp:positionV relativeFrom="page">
                <wp:posOffset>10370185</wp:posOffset>
              </wp:positionV>
              <wp:extent cx="6775450" cy="18415"/>
              <wp:effectExtent l="0" t="0" r="0" b="0"/>
              <wp:wrapSquare wrapText="bothSides"/>
              <wp:docPr id="46330" name="Group 46330"/>
              <wp:cNvGraphicFramePr/>
              <a:graphic xmlns:a="http://schemas.openxmlformats.org/drawingml/2006/main">
                <a:graphicData uri="http://schemas.microsoft.com/office/word/2010/wordprocessingGroup">
                  <wpg:wgp>
                    <wpg:cNvGrpSpPr/>
                    <wpg:grpSpPr>
                      <a:xfrm>
                        <a:off x="0" y="0"/>
                        <a:ext cx="6775450" cy="18288"/>
                        <a:chOff x="0" y="0"/>
                        <a:chExt cx="6775450" cy="18288"/>
                      </a:xfrm>
                    </wpg:grpSpPr>
                    <wps:wsp>
                      <wps:cNvPr id="48633" name="Shape 48633"/>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34" name="Shape 48634"/>
                      <wps:cNvSpPr/>
                      <wps:spPr>
                        <a:xfrm>
                          <a:off x="0"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35" name="Shape 48635"/>
                      <wps:cNvSpPr/>
                      <wps:spPr>
                        <a:xfrm>
                          <a:off x="6096"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36" name="Shape 48636"/>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37" name="Shape 48637"/>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38" name="Shape 48638"/>
                      <wps:cNvSpPr/>
                      <wps:spPr>
                        <a:xfrm>
                          <a:off x="18288" y="12192"/>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39" name="Shape 48639"/>
                      <wps:cNvSpPr/>
                      <wps:spPr>
                        <a:xfrm>
                          <a:off x="18288" y="6096"/>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40" name="Shape 48640"/>
                      <wps:cNvSpPr/>
                      <wps:spPr>
                        <a:xfrm>
                          <a:off x="18288" y="0"/>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41" name="Shape 48641"/>
                      <wps:cNvSpPr/>
                      <wps:spPr>
                        <a:xfrm>
                          <a:off x="6769354"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42" name="Shape 48642"/>
                      <wps:cNvSpPr/>
                      <wps:spPr>
                        <a:xfrm>
                          <a:off x="675716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43" name="Shape 48643"/>
                      <wps:cNvSpPr/>
                      <wps:spPr>
                        <a:xfrm>
                          <a:off x="676325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44" name="Shape 48644"/>
                      <wps:cNvSpPr/>
                      <wps:spPr>
                        <a:xfrm>
                          <a:off x="6757162"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45" name="Shape 48645"/>
                      <wps:cNvSpPr/>
                      <wps:spPr>
                        <a:xfrm>
                          <a:off x="67571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330" o:spid="_x0000_s1026" o:spt="203" style="position:absolute;left:0pt;margin-left:30.95pt;margin-top:816.55pt;height:1.45pt;width:533.5pt;mso-position-horizontal-relative:page;mso-position-vertical-relative:page;mso-wrap-distance-bottom:0pt;mso-wrap-distance-left:9pt;mso-wrap-distance-right:9pt;mso-wrap-distance-top:0pt;z-index:251667456;mso-width-relative:page;mso-height-relative:page;" coordsize="6775450,18288" o:gfxdata="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">
              <o:lock v:ext="edit" aspectratio="f"/>
              <v:shape id="Shape 48633" o:spid="_x0000_s1026" o:spt="100" style="position:absolute;left:0;top:0;height:18288;width:9144;" fillcolor="#C00000" filled="t" stroked="f" coordsize="9144,18288" o:gfxdata="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O0o&#10;RM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34" o:spid="_x0000_s1026" o:spt="100" style="position:absolute;left:0;top:12192;height:9144;width:18288;" fillcolor="#C00000" filled="t" stroked="f" coordsize="18288,9144" o:gfxdata="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EKKur4A&#10;AADeAAAADwAAAAAAAAABACAAAAAiAAAAZHJzL2Rvd25yZXYueG1sUEsBAhQAFAAAAAgAh07iQDMv&#10;BZ47AAAAOQAAABAAAAAAAAAAAQAgAAAADQEAAGRycy9zaGFwZXhtbC54bWxQSwUGAAAAAAYABgBb&#10;AQAAtwMAAAAA&#10;" path="m0,0l18288,0,18288,9144,0,9144,0,0e">
                <v:fill on="t" focussize="0,0"/>
                <v:stroke on="f" weight="0pt" miterlimit="1" joinstyle="miter"/>
                <v:imagedata o:title=""/>
                <o:lock v:ext="edit" aspectratio="f"/>
              </v:shape>
              <v:shape id="Shape 48635" o:spid="_x0000_s1026" o:spt="100" style="position:absolute;left:6096;top:0;height:12192;width:9144;" fillcolor="#FFFFFF" filled="t" stroked="f" coordsize="9144,12192" o:gfxdata="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Pvf&#10;qMEAAADeAAAADwAAAAAAAAABACAAAAAiAAAAZHJzL2Rvd25yZXYueG1sUEsBAhQAFAAAAAgAh07i&#10;QDMvBZ47AAAAOQAAABAAAAAAAAAAAQAgAAAAEAEAAGRycy9zaGFwZXhtbC54bWxQSwUGAAAAAAYA&#10;BgBbAQAAugMAAAAA&#10;" path="m0,0l9144,0,9144,12192,0,12192,0,0e">
                <v:fill on="t" focussize="0,0"/>
                <v:stroke on="f" weight="0pt" miterlimit="1" joinstyle="miter"/>
                <v:imagedata o:title=""/>
                <o:lock v:ext="edit" aspectratio="f"/>
              </v:shape>
              <v:shape id="Shape 48636" o:spid="_x0000_s1026" o:spt="100" style="position:absolute;left:6096;top:6096;height:9144;width:12192;" fillcolor="#FFFFFF" filled="t" stroked="f" coordsize="12192,9144" o:gfxdata="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syVB&#10;wAAAAN4AAAAPAAAAAAAAAAEAIAAAACIAAABkcnMvZG93bnJldi54bWxQSwECFAAUAAAACACHTuJA&#10;My8FnjsAAAA5AAAAEAAAAAAAAAABACAAAAAPAQAAZHJzL3NoYXBleG1sLnhtbFBLBQYAAAAABgAG&#10;AFsBAAC5AwAAAAA=&#10;" path="m0,0l12192,0,12192,9144,0,9144,0,0e">
                <v:fill on="t" focussize="0,0"/>
                <v:stroke on="f" weight="0pt" miterlimit="1" joinstyle="miter"/>
                <v:imagedata o:title=""/>
                <o:lock v:ext="edit" aspectratio="f"/>
              </v:shape>
              <v:shape id="Shape 48637" o:spid="_x0000_s1026" o:spt="100" style="position:absolute;left:12192;top:0;height:9144;width:9144;" fillcolor="#C00000" filled="t" stroked="f" coordsize="9144,9144" o:gfxdata="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OxR&#10;lRXCAAAA3gAAAA8AAAAAAAAAAQAgAAAAIgAAAGRycy9kb3ducmV2LnhtbFBLAQIUABQAAAAIAIdO&#10;4kAzLwWeOwAAADkAAAAQAAAAAAAAAAEAIAAAABEBAABkcnMvc2hhcGV4bWwueG1sUEsFBgAAAAAG&#10;AAYAWwEAALsDAAAAAA==&#10;" path="m0,0l9144,0,9144,9144,0,9144,0,0e">
                <v:fill on="t" focussize="0,0"/>
                <v:stroke on="f" weight="0pt" miterlimit="1" joinstyle="miter"/>
                <v:imagedata o:title=""/>
                <o:lock v:ext="edit" aspectratio="f"/>
              </v:shape>
              <v:shape id="Shape 48638" o:spid="_x0000_s1026" o:spt="100" style="position:absolute;left:18288;top:12192;height:9144;width:6738874;" fillcolor="#C00000" filled="t" stroked="f" coordsize="6738874,9144" o:gfxdata="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SsJrgAAADeAAAA&#10;DwAAAAAAAAABACAAAAAiAAAAZHJzL2Rvd25yZXYueG1sUEsBAhQAFAAAAAgAh07iQDMvBZ47AAAA&#10;OQAAABAAAAAAAAAAAQAgAAAABwEAAGRycy9zaGFwZXhtbC54bWxQSwUGAAAAAAYABgBbAQAAsQMA&#10;AAAA&#10;" path="m0,0l6738874,0,6738874,9144,0,9144,0,0e">
                <v:fill on="t" focussize="0,0"/>
                <v:stroke on="f" weight="0pt" miterlimit="1" joinstyle="miter"/>
                <v:imagedata o:title=""/>
                <o:lock v:ext="edit" aspectratio="f"/>
              </v:shape>
              <v:shape id="Shape 48639" o:spid="_x0000_s1026" o:spt="100" style="position:absolute;left:18288;top:6096;height:9144;width:6738874;" fillcolor="#FFFFFF" filled="t" stroked="f" coordsize="6738874,9144" o:gfxdata="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nooM&#10;wAAAAN4AAAAPAAAAAAAAAAEAIAAAACIAAABkcnMvZG93bnJldi54bWxQSwECFAAUAAAACACHTuJA&#10;My8FnjsAAAA5AAAAEAAAAAAAAAABACAAAAAPAQAAZHJzL3NoYXBleG1sLnhtbFBLBQYAAAAABgAG&#10;AFsBAAC5AwAAAAA=&#10;" path="m0,0l6738874,0,6738874,9144,0,9144,0,0e">
                <v:fill on="t" focussize="0,0"/>
                <v:stroke on="f" weight="0pt" miterlimit="1" joinstyle="miter"/>
                <v:imagedata o:title=""/>
                <o:lock v:ext="edit" aspectratio="f"/>
              </v:shape>
              <v:shape id="Shape 48640" o:spid="_x0000_s1026" o:spt="100" style="position:absolute;left:18288;top:0;height:9144;width:6738874;" fillcolor="#C00000" filled="t" stroked="f" coordsize="6738874,9144" o:gfxdata="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NNdugAAAN4A&#10;AAAPAAAAAAAAAAEAIAAAACIAAABkcnMvZG93bnJldi54bWxQSwECFAAUAAAACACHTuJAMy8FnjsA&#10;AAA5AAAAEAAAAAAAAAABACAAAAAJAQAAZHJzL3NoYXBleG1sLnhtbFBLBQYAAAAABgAGAFsBAACz&#10;AwAAAAA=&#10;" path="m0,0l6738874,0,6738874,9144,0,9144,0,0e">
                <v:fill on="t" focussize="0,0"/>
                <v:stroke on="f" weight="0pt" miterlimit="1" joinstyle="miter"/>
                <v:imagedata o:title=""/>
                <o:lock v:ext="edit" aspectratio="f"/>
              </v:shape>
              <v:shape id="Shape 48641" o:spid="_x0000_s1026" o:spt="100" style="position:absolute;left:6769354;top:0;height:18288;width:9144;" fillcolor="#C00000" filled="t" stroked="f" coordsize="9144,18288" o:gfxdata="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3Vg&#10;1c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42" o:spid="_x0000_s1026" o:spt="100" style="position:absolute;left:6757162;top:12192;height:9144;width:18288;" fillcolor="#C00000" filled="t" stroked="f" coordsize="18288,9144" o:gfxdata="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4cQovQAA&#10;AN4AAAAPAAAAAAAAAAEAIAAAACIAAABkcnMvZG93bnJldi54bWxQSwECFAAUAAAACACHTuJAMy8F&#10;njsAAAA5AAAAEAAAAAAAAAABACAAAAAMAQAAZHJzL3NoYXBleG1sLnhtbFBLBQYAAAAABgAGAFsB&#10;AAC2AwAAAAA=&#10;" path="m0,0l18288,0,18288,9144,0,9144,0,0e">
                <v:fill on="t" focussize="0,0"/>
                <v:stroke on="f" weight="0pt" miterlimit="1" joinstyle="miter"/>
                <v:imagedata o:title=""/>
                <o:lock v:ext="edit" aspectratio="f"/>
              </v:shape>
              <v:shape id="Shape 48643" o:spid="_x0000_s1026" o:spt="100" style="position:absolute;left:6763258;top:0;height:12192;width:9144;" fillcolor="#FFFFFF" filled="t" stroked="f" coordsize="9144,12192" o:gfxdata="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YkTq/&#10;AAAA3gAAAA8AAAAAAAAAAQAgAAAAIgAAAGRycy9kb3ducmV2LnhtbFBLAQIUABQAAAAIAIdO4kAz&#10;LwWeOwAAADkAAAAQAAAAAAAAAAEAIAAAAA4BAABkcnMvc2hhcGV4bWwueG1sUEsFBgAAAAAGAAYA&#10;WwEAALgDAAAAAA==&#10;" path="m0,0l9144,0,9144,12192,0,12192,0,0e">
                <v:fill on="t" focussize="0,0"/>
                <v:stroke on="f" weight="0pt" miterlimit="1" joinstyle="miter"/>
                <v:imagedata o:title=""/>
                <o:lock v:ext="edit" aspectratio="f"/>
              </v:shape>
              <v:shape id="Shape 48644" o:spid="_x0000_s1026" o:spt="100" style="position:absolute;left:6757162;top:6096;height:9144;width:12192;" fillcolor="#FFFFFF" filled="t" stroked="f" coordsize="12192,9144" o:gfxdata="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K23Q&#10;wAAAAN4AAAAPAAAAAAAAAAEAIAAAACIAAABkcnMvZG93bnJldi54bWxQSwECFAAUAAAACACHTuJA&#10;My8FnjsAAAA5AAAAEAAAAAAAAAABACAAAAAPAQAAZHJzL3NoYXBleG1sLnhtbFBLBQYAAAAABgAG&#10;AFsBAAC5AwAAAAA=&#10;" path="m0,0l12192,0,12192,9144,0,9144,0,0e">
                <v:fill on="t" focussize="0,0"/>
                <v:stroke on="f" weight="0pt" miterlimit="1" joinstyle="miter"/>
                <v:imagedata o:title=""/>
                <o:lock v:ext="edit" aspectratio="f"/>
              </v:shape>
              <v:shape id="Shape 48645" o:spid="_x0000_s1026" o:spt="100" style="position:absolute;left:6757162;top:0;height:9144;width:9144;" fillcolor="#C00000" filled="t" stroked="f" coordsize="9144,9144" o:gfxdata="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8nd&#10;hM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80639">
    <w:pPr>
      <w:spacing w:after="0" w:line="231" w:lineRule="auto"/>
      <w:ind w:left="0" w:right="150" w:firstLine="0"/>
      <w:jc w:val="center"/>
    </w:pPr>
    <w:r>
      <w:rPr>
        <w:rFonts w:ascii="Times New Roman" w:hAnsi="Times New Roman" w:eastAsia="Times New Roman" w:cs="Times New Roman"/>
        <w:sz w:val="21"/>
      </w:rPr>
      <w:t xml:space="preserve">                             </w:t>
    </w:r>
    <w:r>
      <w:rPr>
        <w:rFonts w:ascii="黑体" w:hAnsi="黑体" w:eastAsia="黑体" w:cs="黑体"/>
        <w:color w:val="FF0000"/>
        <w:sz w:val="21"/>
      </w:rPr>
      <w:t xml:space="preserve"> </w:t>
    </w:r>
  </w:p>
  <w:p w14:paraId="07B3BB9C">
    <w:r>
      <w:rPr>
        <w:rFonts w:ascii="Calibri" w:hAnsi="Calibri" w:eastAsia="Calibri" w:cs="Calibri"/>
        <w:sz w:val="22"/>
      </w:rPr>
      <mc:AlternateContent>
        <mc:Choice Requires="wpg">
          <w:drawing>
            <wp:anchor distT="0" distB="0" distL="114300" distR="114300" simplePos="0" relativeHeight="251662336" behindDoc="1" locked="0" layoutInCell="1" allowOverlap="1">
              <wp:simplePos x="0" y="0"/>
              <wp:positionH relativeFrom="page">
                <wp:posOffset>393065</wp:posOffset>
              </wp:positionH>
              <wp:positionV relativeFrom="page">
                <wp:posOffset>322580</wp:posOffset>
              </wp:positionV>
              <wp:extent cx="6775450" cy="10047605"/>
              <wp:effectExtent l="0" t="0" r="0" b="0"/>
              <wp:wrapNone/>
              <wp:docPr id="46377" name="Group 46377"/>
              <wp:cNvGraphicFramePr/>
              <a:graphic xmlns:a="http://schemas.openxmlformats.org/drawingml/2006/main">
                <a:graphicData uri="http://schemas.microsoft.com/office/word/2010/wordprocessingGroup">
                  <wpg:wgp>
                    <wpg:cNvGrpSpPr/>
                    <wpg:grpSpPr>
                      <a:xfrm>
                        <a:off x="0" y="0"/>
                        <a:ext cx="6775449" cy="10047478"/>
                        <a:chOff x="0" y="0"/>
                        <a:chExt cx="6775449" cy="10047478"/>
                      </a:xfrm>
                    </wpg:grpSpPr>
                    <wps:wsp>
                      <wps:cNvPr id="48583" name="Shape 48583"/>
                      <wps:cNvSpPr/>
                      <wps:spPr>
                        <a:xfrm>
                          <a:off x="0"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84" name="Shape 48584"/>
                      <wps:cNvSpPr/>
                      <wps:spPr>
                        <a:xfrm>
                          <a:off x="609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85" name="Shape 48585"/>
                      <wps:cNvSpPr/>
                      <wps:spPr>
                        <a:xfrm>
                          <a:off x="1219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86" name="Shape 48586"/>
                      <wps:cNvSpPr/>
                      <wps:spPr>
                        <a:xfrm>
                          <a:off x="6769354"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87" name="Shape 48587"/>
                      <wps:cNvSpPr/>
                      <wps:spPr>
                        <a:xfrm>
                          <a:off x="6763258"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88" name="Shape 48588"/>
                      <wps:cNvSpPr/>
                      <wps:spPr>
                        <a:xfrm>
                          <a:off x="675716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377" o:spid="_x0000_s1026" o:spt="203" style="position:absolute;left:0pt;margin-left:30.95pt;margin-top:25.4pt;height:791.15pt;width:533.5pt;mso-position-horizontal-relative:page;mso-position-vertical-relative:page;z-index:-251654144;mso-width-relative:page;mso-height-relative:page;" coordsize="6775449,10047478" o:gfxdata="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uGdHjNoAAAALAQAADwAAAAAAAAABACAAAAAiAAAAZHJzL2Rvd25yZXYueG1sUEsBAhQAFAAA&#10;AAgAh07iQACnyLcKAwAANRQAAA4AAAAAAAAAAQAgAAAAKQEAAGRycy9lMm9Eb2MueG1sUEsFBgAA&#10;AAAGAAYAWQEAAKUGAAAAAA==&#10;">
              <o:lock v:ext="edit" aspectratio="f"/>
              <v:shape id="Shape 48583" o:spid="_x0000_s1026" o:spt="100" style="position:absolute;left:0;top:0;height:10047478;width:9144;" fillcolor="#C00000" filled="t" stroked="f" coordsize="9144,10047478" o:gfxdata="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XyFk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584" o:spid="_x0000_s1026" o:spt="100" style="position:absolute;left:6096;top:0;height:10047478;width:9144;" fillcolor="#FFFFFF" filled="t" stroked="f" coordsize="9144,10047478" o:gfxdata="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ZZDG8AAAA&#10;3gAAAA8AAAAAAAAAAQAgAAAAIgAAAGRycy9kb3ducmV2LnhtbFBLAQIUABQAAAAIAIdO4kAzLwWe&#10;OwAAADkAAAAQAAAAAAAAAAEAIAAAAAsBAABkcnMvc2hhcGV4bWwueG1sUEsFBgAAAAAGAAYAWwEA&#10;ALUDAAAAAA==&#10;" path="m0,0l9144,0,9144,10047478,0,10047478,0,0e">
                <v:fill on="t" focussize="0,0"/>
                <v:stroke on="f" weight="0pt" miterlimit="1" joinstyle="miter"/>
                <v:imagedata o:title=""/>
                <o:lock v:ext="edit" aspectratio="f"/>
              </v:shape>
              <v:shape id="Shape 48585" o:spid="_x0000_s1026" o:spt="100" style="position:absolute;left:12192;top:0;height:10047478;width:9144;" fillcolor="#C00000" filled="t" stroked="f" coordsize="9144,10047478" o:gfxdata="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hyL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586" o:spid="_x0000_s1026" o:spt="100" style="position:absolute;left:6769354;top:0;height:10047478;width:9144;" fillcolor="#C00000" filled="t" stroked="f" coordsize="9144,10047478" o:gfxdata="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KIL8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587" o:spid="_x0000_s1026" o:spt="100" style="position:absolute;left:6763258;top:0;height:10047478;width:9144;" fillcolor="#FFFFFF" filled="t" stroked="f" coordsize="9144,10047478" o:gfxdata="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S/pG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588" o:spid="_x0000_s1026" o:spt="100" style="position:absolute;left:6757162;top:0;height:10047478;width:9144;" fillcolor="#C00000" filled="t" stroked="f" coordsize="9144,10047478" o:gfxdata="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77sxW5AAAA3gAA&#10;AA8AAAAAAAAAAQAgAAAAIgAAAGRycy9kb3ducmV2LnhtbFBLAQIUABQAAAAIAIdO4kAzLwWeOwAA&#10;ADkAAAAQAAAAAAAAAAEAIAAAAAgBAABkcnMvc2hhcGV4bWwueG1sUEsFBgAAAAAGAAYAWwEAALID&#10;AAAAAA==&#10;" path="m0,0l9144,0,9144,10047478,0,10047478,0,0e">
                <v:fill on="t" focussize="0,0"/>
                <v:stroke on="f" weight="0pt" miterlimit="1" joinstyle="miter"/>
                <v:imagedata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38839">
    <w:pPr>
      <w:spacing w:after="0" w:line="231" w:lineRule="auto"/>
      <w:ind w:left="0" w:right="150" w:firstLine="0"/>
      <w:jc w:val="center"/>
    </w:pPr>
    <w:r>
      <w:rPr>
        <w:rFonts w:ascii="Calibri" w:hAnsi="Calibri" w:eastAsia="Calibri" w:cs="Calibri"/>
        <w:sz w:val="22"/>
      </w:rPr>
      <mc:AlternateContent>
        <mc:Choice Requires="wpg">
          <w:drawing>
            <wp:anchor distT="0" distB="0" distL="114300" distR="114300" simplePos="0" relativeHeight="251660288" behindDoc="0" locked="0" layoutInCell="1" allowOverlap="1">
              <wp:simplePos x="0" y="0"/>
              <wp:positionH relativeFrom="page">
                <wp:posOffset>393065</wp:posOffset>
              </wp:positionH>
              <wp:positionV relativeFrom="page">
                <wp:posOffset>304800</wp:posOffset>
              </wp:positionV>
              <wp:extent cx="6775450" cy="635635"/>
              <wp:effectExtent l="0" t="0" r="0" b="0"/>
              <wp:wrapSquare wrapText="bothSides"/>
              <wp:docPr id="46425" name="Group 46425"/>
              <wp:cNvGraphicFramePr/>
              <a:graphic xmlns:a="http://schemas.openxmlformats.org/drawingml/2006/main">
                <a:graphicData uri="http://schemas.microsoft.com/office/word/2010/wordprocessingGroup">
                  <wpg:wgp>
                    <wpg:cNvGrpSpPr/>
                    <wpg:grpSpPr>
                      <a:xfrm>
                        <a:off x="0" y="0"/>
                        <a:ext cx="6775450" cy="635635"/>
                        <a:chOff x="0" y="0"/>
                        <a:chExt cx="6775450" cy="635635"/>
                      </a:xfrm>
                    </wpg:grpSpPr>
                    <wps:wsp>
                      <wps:cNvPr id="46440" name="Rectangle 46440"/>
                      <wps:cNvSpPr/>
                      <wps:spPr>
                        <a:xfrm>
                          <a:off x="748589" y="237122"/>
                          <a:ext cx="44592" cy="197454"/>
                        </a:xfrm>
                        <a:prstGeom prst="rect">
                          <a:avLst/>
                        </a:prstGeom>
                        <a:ln>
                          <a:noFill/>
                        </a:ln>
                      </wps:spPr>
                      <wps:txbx>
                        <w:txbxContent>
                          <w:p w14:paraId="1061D4C3">
                            <w:pPr>
                              <w:spacing w:after="160"/>
                              <w:ind w:left="0" w:firstLine="0"/>
                            </w:pPr>
                            <w:r>
                              <w:rPr>
                                <w:rFonts w:ascii="Times New Roman" w:hAnsi="Times New Roman" w:eastAsia="Times New Roman" w:cs="Times New Roman"/>
                                <w:sz w:val="21"/>
                              </w:rPr>
                              <w:t xml:space="preserve"> </w:t>
                            </w:r>
                          </w:p>
                        </w:txbxContent>
                      </wps:txbx>
                      <wps:bodyPr horzOverflow="overflow" vert="horz" lIns="0" tIns="0" rIns="0" bIns="0" rtlCol="0">
                        <a:noAutofit/>
                      </wps:bodyPr>
                    </wps:wsp>
                    <wps:wsp>
                      <wps:cNvPr id="46441" name="Rectangle 46441"/>
                      <wps:cNvSpPr/>
                      <wps:spPr>
                        <a:xfrm>
                          <a:off x="5932678" y="419981"/>
                          <a:ext cx="128395" cy="94240"/>
                        </a:xfrm>
                        <a:prstGeom prst="rect">
                          <a:avLst/>
                        </a:prstGeom>
                        <a:ln>
                          <a:noFill/>
                        </a:ln>
                      </wps:spPr>
                      <wps:txbx>
                        <w:txbxContent>
                          <w:p w14:paraId="761954CD">
                            <w:pPr>
                              <w:spacing w:after="160"/>
                              <w:ind w:left="0" w:firstLine="0"/>
                            </w:pPr>
                            <w:r>
                              <w:rPr>
                                <w:rFonts w:ascii="Times New Roman" w:hAnsi="Times New Roman" w:eastAsia="Times New Roman" w:cs="Times New Roman"/>
                                <w:sz w:val="10"/>
                              </w:rPr>
                              <w:t>TM</w:t>
                            </w:r>
                          </w:p>
                        </w:txbxContent>
                      </wps:txbx>
                      <wps:bodyPr horzOverflow="overflow" vert="horz" lIns="0" tIns="0" rIns="0" bIns="0" rtlCol="0">
                        <a:noAutofit/>
                      </wps:bodyPr>
                    </wps:wsp>
                    <pic:pic xmlns:pic="http://schemas.openxmlformats.org/drawingml/2006/picture">
                      <pic:nvPicPr>
                        <pic:cNvPr id="46426" name="Picture 46426"/>
                        <pic:cNvPicPr/>
                      </pic:nvPicPr>
                      <pic:blipFill>
                        <a:blip r:embed="rId1"/>
                        <a:stretch>
                          <a:fillRect/>
                        </a:stretch>
                      </pic:blipFill>
                      <pic:spPr>
                        <a:xfrm>
                          <a:off x="385953" y="257810"/>
                          <a:ext cx="1085215" cy="377825"/>
                        </a:xfrm>
                        <a:prstGeom prst="rect">
                          <a:avLst/>
                        </a:prstGeom>
                      </pic:spPr>
                    </pic:pic>
                    <wps:wsp>
                      <wps:cNvPr id="48595" name="Shape 48595"/>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96" name="Shape 48596"/>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97" name="Shape 48597"/>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98" name="Shape 48598"/>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99" name="Shape 48599"/>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00" name="Shape 48600"/>
                      <wps:cNvSpPr/>
                      <wps:spPr>
                        <a:xfrm>
                          <a:off x="18288" y="0"/>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01" name="Shape 48601"/>
                      <wps:cNvSpPr/>
                      <wps:spPr>
                        <a:xfrm>
                          <a:off x="18288" y="6096"/>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02" name="Shape 48602"/>
                      <wps:cNvSpPr/>
                      <wps:spPr>
                        <a:xfrm>
                          <a:off x="18288" y="12192"/>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03" name="Shape 48603"/>
                      <wps:cNvSpPr/>
                      <wps:spPr>
                        <a:xfrm>
                          <a:off x="6769354"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04" name="Shape 48604"/>
                      <wps:cNvSpPr/>
                      <wps:spPr>
                        <a:xfrm>
                          <a:off x="675716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05" name="Shape 48605"/>
                      <wps:cNvSpPr/>
                      <wps:spPr>
                        <a:xfrm>
                          <a:off x="6763258"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06" name="Shape 48606"/>
                      <wps:cNvSpPr/>
                      <wps:spPr>
                        <a:xfrm>
                          <a:off x="6757162"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07" name="Shape 48607"/>
                      <wps:cNvSpPr/>
                      <wps:spPr>
                        <a:xfrm>
                          <a:off x="675716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425" o:spid="_x0000_s1026" o:spt="203" style="position:absolute;left:0pt;margin-left:30.95pt;margin-top:24pt;height:50.05pt;width:533.5pt;mso-position-horizontal-relative:page;mso-position-vertical-relative:page;mso-wrap-distance-bottom:0pt;mso-wrap-distance-left:9pt;mso-wrap-distance-right:9pt;mso-wrap-distance-top:0pt;z-index:251660288;mso-width-relative:page;mso-height-relative:page;" coordsize="6775450,635635" o:gfxdata="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">
              <o:lock v:ext="edit" aspectratio="f"/>
              <v:rect id="Rectangle 46440" o:spid="_x0000_s1026" o:spt="1" style="position:absolute;left:748589;top:237122;height:197454;width:44592;" filled="f" stroked="f" coordsize="21600,21600" o:gfxdata="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RH29&#10;wAAAAN4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14:paraId="1061D4C3">
                      <w:pPr>
                        <w:spacing w:after="160"/>
                        <w:ind w:left="0" w:firstLine="0"/>
                      </w:pPr>
                      <w:r>
                        <w:rPr>
                          <w:rFonts w:ascii="Times New Roman" w:hAnsi="Times New Roman" w:eastAsia="Times New Roman" w:cs="Times New Roman"/>
                          <w:sz w:val="21"/>
                        </w:rPr>
                        <w:t xml:space="preserve"> </w:t>
                      </w:r>
                    </w:p>
                  </w:txbxContent>
                </v:textbox>
              </v:rect>
              <v:rect id="Rectangle 46441" o:spid="_x0000_s1026" o:spt="1" style="position:absolute;left:5932678;top:419981;height:94240;width:128395;" filled="f" stroked="f" coordsize="21600,21600" o:gfxdata="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4I2Ca/&#10;AAAA3g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61954CD">
                      <w:pPr>
                        <w:spacing w:after="160"/>
                        <w:ind w:left="0" w:firstLine="0"/>
                      </w:pPr>
                      <w:r>
                        <w:rPr>
                          <w:rFonts w:ascii="Times New Roman" w:hAnsi="Times New Roman" w:eastAsia="Times New Roman" w:cs="Times New Roman"/>
                          <w:sz w:val="10"/>
                        </w:rPr>
                        <w:t>TM</w:t>
                      </w:r>
                    </w:p>
                  </w:txbxContent>
                </v:textbox>
              </v:rect>
              <v:shape id="Picture 46426" o:spid="_x0000_s1026" o:spt="75" type="#_x0000_t75" style="position:absolute;left:385953;top:257810;height:377825;width:1085215;" filled="f" o:preferrelative="t" stroked="f" coordsize="21600,21600" o:gfxdata="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AbzdvQAA&#10;AN4AAAAPAAAAAAAAAAEAIAAAACIAAABkcnMvZG93bnJldi54bWxQSwECFAAUAAAACACHTuJAMy8F&#10;njsAAAA5AAAAEAAAAAAAAAABACAAAAAMAQAAZHJzL3NoYXBleG1sLnhtbFBLBQYAAAAABgAGAFsB&#10;AAC2AwAAAAA=&#10;">
                <v:fill on="f" focussize="0,0"/>
                <v:stroke on="f"/>
                <v:imagedata r:id="rId1" o:title=""/>
                <o:lock v:ext="edit" aspectratio="f"/>
              </v:shape>
              <v:shape id="Shape 48595" o:spid="_x0000_s1026" o:spt="100" style="position:absolute;left:0;top:0;height:18288;width:9144;" fillcolor="#C00000" filled="t" stroked="f" coordsize="9144,18288" o:gfxdata="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Qsr&#10;7c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596" o:spid="_x0000_s1026" o:spt="100" style="position:absolute;left:0;top:0;height:9144;width:18288;" fillcolor="#C00000" filled="t" stroked="f" coordsize="18288,9144" o:gfxdata="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p+PEL4A&#10;AADeAAAADwAAAAAAAAABACAAAAAiAAAAZHJzL2Rvd25yZXYueG1sUEsBAhQAFAAAAAgAh07iQDMv&#10;BZ47AAAAOQAAABAAAAAAAAAAAQAgAAAADQEAAGRycy9zaGFwZXhtbC54bWxQSwUGAAAAAAYABgBb&#10;AQAAtwMAAAAA&#10;" path="m0,0l18288,0,18288,9144,0,9144,0,0e">
                <v:fill on="t" focussize="0,0"/>
                <v:stroke on="f" weight="0pt" miterlimit="1" joinstyle="miter"/>
                <v:imagedata o:title=""/>
                <o:lock v:ext="edit" aspectratio="f"/>
              </v:shape>
              <v:shape id="Shape 48597" o:spid="_x0000_s1026" o:spt="100" style="position:absolute;left:6096;top:6096;height:12192;width:9144;" fillcolor="#FFFFFF" filled="t" stroked="f" coordsize="9144,12192" o:gfxdata="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JtoC&#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598" o:spid="_x0000_s1026" o:spt="100" style="position:absolute;left:6096;top:6096;height:9144;width:12192;" fillcolor="#FFFFFF" filled="t" stroked="f" coordsize="12192,9144" o:gfxdata="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jKu68AAAA&#10;3gAAAA8AAAAAAAAAAQAgAAAAIgAAAGRycy9kb3ducmV2LnhtbFBLAQIUABQAAAAIAIdO4kAzLwWe&#10;OwAAADkAAAAQAAAAAAAAAAEAIAAAAAsBAABkcnMvc2hhcGV4bWwueG1sUEsFBgAAAAAGAAYAWwEA&#10;ALUDAAAAAA==&#10;" path="m0,0l12192,0,12192,9144,0,9144,0,0e">
                <v:fill on="t" focussize="0,0"/>
                <v:stroke on="f" weight="0pt" miterlimit="1" joinstyle="miter"/>
                <v:imagedata o:title=""/>
                <o:lock v:ext="edit" aspectratio="f"/>
              </v:shape>
              <v:shape id="Shape 48599" o:spid="_x0000_s1026" o:spt="100" style="position:absolute;left:12192;top:12192;height:9144;width:9144;" fillcolor="#C00000" filled="t" stroked="f" coordsize="9144,9144" o:gfxdata="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8Ga&#10;us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v:shape id="Shape 48600" o:spid="_x0000_s1026" o:spt="100" style="position:absolute;left:18288;top:0;height:9144;width:6738874;" fillcolor="#C00000" filled="t" stroked="f" coordsize="6738874,9144" o:gfxdata="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LmqdvQAA&#10;AN4AAAAPAAAAAAAAAAEAIAAAACIAAABkcnMvZG93bnJldi54bWxQSwECFAAUAAAACACHTuJAMy8F&#10;njsAAAA5AAAAEAAAAAAAAAABACAAAAAMAQAAZHJzL3NoYXBleG1sLnhtbFBLBQYAAAAABgAGAFsB&#10;AAC2AwAAAAA=&#10;" path="m0,0l6738874,0,6738874,9144,0,9144,0,0e">
                <v:fill on="t" focussize="0,0"/>
                <v:stroke on="f" weight="0pt" miterlimit="1" joinstyle="miter"/>
                <v:imagedata o:title=""/>
                <o:lock v:ext="edit" aspectratio="f"/>
              </v:shape>
              <v:shape id="Shape 48601" o:spid="_x0000_s1026" o:spt="100" style="position:absolute;left:18288;top:6096;height:9144;width:6738874;" fillcolor="#FFFFFF" filled="t" stroked="f" coordsize="6738874,9144" o:gfxdata="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ETLe/&#10;AAAA3gAAAA8AAAAAAAAAAQAgAAAAIgAAAGRycy9kb3ducmV2LnhtbFBLAQIUABQAAAAIAIdO4kAz&#10;LwWeOwAAADkAAAAQAAAAAAAAAAEAIAAAAA4BAABkcnMvc2hhcGV4bWwueG1sUEsFBgAAAAAGAAYA&#10;WwEAALgDAAAAAA==&#10;" path="m0,0l6738874,0,6738874,9144,0,9144,0,0e">
                <v:fill on="t" focussize="0,0"/>
                <v:stroke on="f" weight="0pt" miterlimit="1" joinstyle="miter"/>
                <v:imagedata o:title=""/>
                <o:lock v:ext="edit" aspectratio="f"/>
              </v:shape>
              <v:shape id="Shape 48602" o:spid="_x0000_s1026" o:spt="100" style="position:absolute;left:18288;top:12192;height:9144;width:6738874;" fillcolor="#C00000" filled="t" stroked="f" coordsize="6738874,9144" o:gfxdata="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sFFxvQAA&#10;AN4AAAAPAAAAAAAAAAEAIAAAACIAAABkcnMvZG93bnJldi54bWxQSwECFAAUAAAACACHTuJAMy8F&#10;njsAAAA5AAAAEAAAAAAAAAABACAAAAAMAQAAZHJzL3NoYXBleG1sLnhtbFBLBQYAAAAABgAGAFsB&#10;AAC2AwAAAAA=&#10;" path="m0,0l6738874,0,6738874,9144,0,9144,0,0e">
                <v:fill on="t" focussize="0,0"/>
                <v:stroke on="f" weight="0pt" miterlimit="1" joinstyle="miter"/>
                <v:imagedata o:title=""/>
                <o:lock v:ext="edit" aspectratio="f"/>
              </v:shape>
              <v:shape id="Shape 48603" o:spid="_x0000_s1026" o:spt="100" style="position:absolute;left:6769354;top:0;height:18288;width:9144;" fillcolor="#C00000" filled="t" stroked="f" coordsize="9144,18288" o:gfxdata="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oHi&#10;+c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604" o:spid="_x0000_s1026" o:spt="100" style="position:absolute;left:6757162;top:0;height:9144;width:18288;" fillcolor="#C00000" filled="t" stroked="f" coordsize="18288,9144" o:gfxdata="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5AB74A&#10;AADeAAAADwAAAAAAAAABACAAAAAiAAAAZHJzL2Rvd25yZXYueG1sUEsBAhQAFAAAAAgAh07iQDMv&#10;BZ47AAAAOQAAABAAAAAAAAAAAQAgAAAADQEAAGRycy9zaGFwZXhtbC54bWxQSwUGAAAAAAYABgBb&#10;AQAAtwMAAAAA&#10;" path="m0,0l18288,0,18288,9144,0,9144,0,0e">
                <v:fill on="t" focussize="0,0"/>
                <v:stroke on="f" weight="0pt" miterlimit="1" joinstyle="miter"/>
                <v:imagedata o:title=""/>
                <o:lock v:ext="edit" aspectratio="f"/>
              </v:shape>
              <v:shape id="Shape 48605" o:spid="_x0000_s1026" o:spt="100" style="position:absolute;left:6763258;top:6096;height:12192;width:9144;" fillcolor="#FFFFFF" filled="t" stroked="f" coordsize="9144,12192" o:gfxdata="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lxUV&#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606" o:spid="_x0000_s1026" o:spt="100" style="position:absolute;left:6757162;top:6096;height:9144;width:12192;" fillcolor="#FFFFFF" filled="t" stroked="f" coordsize="12192,9144" o:gfxdata="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nf7/y/&#10;AAAA3gAAAA8AAAAAAAAAAQAgAAAAIgAAAGRycy9kb3ducmV2LnhtbFBLAQIUABQAAAAIAIdO4kAz&#10;LwWeOwAAADkAAAAQAAAAAAAAAAEAIAAAAA4BAABkcnMvc2hhcGV4bWwueG1sUEsFBgAAAAAGAAYA&#10;WwEAALgDAAAAAA==&#10;" path="m0,0l12192,0,12192,9144,0,9144,0,0e">
                <v:fill on="t" focussize="0,0"/>
                <v:stroke on="f" weight="0pt" miterlimit="1" joinstyle="miter"/>
                <v:imagedata o:title=""/>
                <o:lock v:ext="edit" aspectratio="f"/>
              </v:shape>
              <v:shape id="Shape 48607" o:spid="_x0000_s1026" o:spt="100" style="position:absolute;left:6757162;top:12192;height:9144;width:9144;" fillcolor="#C00000" filled="t" stroked="f" coordsize="9144,9144" o:gfxdata="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j1f&#10;qM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w10:wrap type="square"/>
            </v:group>
          </w:pict>
        </mc:Fallback>
      </mc:AlternateContent>
    </w:r>
    <w:r>
      <w:rPr>
        <w:rFonts w:ascii="Times New Roman" w:hAnsi="Times New Roman" w:eastAsia="Times New Roman" w:cs="Times New Roman"/>
        <w:sz w:val="21"/>
      </w:rPr>
      <w:t xml:space="preserve">                                                 TRANE Making buildings Better </w:t>
    </w:r>
    <w:r>
      <w:rPr>
        <w:rFonts w:ascii="黑体" w:hAnsi="黑体" w:eastAsia="黑体" w:cs="黑体"/>
        <w:sz w:val="21"/>
      </w:rPr>
      <w:t xml:space="preserve">                                                 特灵让建筑更美好</w:t>
    </w:r>
    <w:r>
      <w:rPr>
        <w:rFonts w:ascii="黑体" w:hAnsi="黑体" w:eastAsia="黑体" w:cs="黑体"/>
        <w:color w:val="FF0000"/>
        <w:sz w:val="21"/>
      </w:rPr>
      <w:t xml:space="preserve"> </w:t>
    </w:r>
  </w:p>
  <w:p w14:paraId="202DDEC2">
    <w:r>
      <w:rPr>
        <w:rFonts w:ascii="Calibri" w:hAnsi="Calibri" w:eastAsia="Calibri" w:cs="Calibri"/>
        <w:sz w:val="22"/>
      </w:rPr>
      <mc:AlternateContent>
        <mc:Choice Requires="wpg">
          <w:drawing>
            <wp:anchor distT="0" distB="0" distL="114300" distR="114300" simplePos="0" relativeHeight="251661312" behindDoc="1" locked="0" layoutInCell="1" allowOverlap="1">
              <wp:simplePos x="0" y="0"/>
              <wp:positionH relativeFrom="page">
                <wp:posOffset>393065</wp:posOffset>
              </wp:positionH>
              <wp:positionV relativeFrom="page">
                <wp:posOffset>322580</wp:posOffset>
              </wp:positionV>
              <wp:extent cx="6775450" cy="10047605"/>
              <wp:effectExtent l="0" t="0" r="0" b="0"/>
              <wp:wrapNone/>
              <wp:docPr id="46442" name="Group 46442"/>
              <wp:cNvGraphicFramePr/>
              <a:graphic xmlns:a="http://schemas.openxmlformats.org/drawingml/2006/main">
                <a:graphicData uri="http://schemas.microsoft.com/office/word/2010/wordprocessingGroup">
                  <wpg:wgp>
                    <wpg:cNvGrpSpPr/>
                    <wpg:grpSpPr>
                      <a:xfrm>
                        <a:off x="0" y="0"/>
                        <a:ext cx="6775449" cy="10047478"/>
                        <a:chOff x="0" y="0"/>
                        <a:chExt cx="6775449" cy="10047478"/>
                      </a:xfrm>
                    </wpg:grpSpPr>
                    <wps:wsp>
                      <wps:cNvPr id="48621" name="Shape 48621"/>
                      <wps:cNvSpPr/>
                      <wps:spPr>
                        <a:xfrm>
                          <a:off x="0"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22" name="Shape 48622"/>
                      <wps:cNvSpPr/>
                      <wps:spPr>
                        <a:xfrm>
                          <a:off x="609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23" name="Shape 48623"/>
                      <wps:cNvSpPr/>
                      <wps:spPr>
                        <a:xfrm>
                          <a:off x="1219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24" name="Shape 48624"/>
                      <wps:cNvSpPr/>
                      <wps:spPr>
                        <a:xfrm>
                          <a:off x="6769354"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625" name="Shape 48625"/>
                      <wps:cNvSpPr/>
                      <wps:spPr>
                        <a:xfrm>
                          <a:off x="6763258"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26" name="Shape 48626"/>
                      <wps:cNvSpPr/>
                      <wps:spPr>
                        <a:xfrm>
                          <a:off x="675716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442" o:spid="_x0000_s1026" o:spt="203" style="position:absolute;left:0pt;margin-left:30.95pt;margin-top:25.4pt;height:791.15pt;width:533.5pt;mso-position-horizontal-relative:page;mso-position-vertical-relative:page;z-index:-251655168;mso-width-relative:page;mso-height-relative:page;" coordsize="6775449,10047478" o:gfxdata="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C4Z0eM&#10;2gAAAAsBAAAPAAAAAAAAAAEAIAAAACIAAABkcnMvZG93bnJldi54bWxQSwECFAAUAAAACACHTuJA&#10;OCK15gMDAAA1FAAADgAAAAAAAAABACAAAAApAQAAZHJzL2Uyb0RvYy54bWxQSwUGAAAAAAYABgBZ&#10;AQAAngYAAAAA&#10;">
              <o:lock v:ext="edit" aspectratio="f"/>
              <v:shape id="Shape 48621" o:spid="_x0000_s1026" o:spt="100" style="position:absolute;left:0;top:0;height:10047478;width:9144;" fillcolor="#C00000" filled="t" stroked="f" coordsize="9144,10047478" o:gfxdata="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oIkzr4A&#10;AADeAAAADwAAAAAAAAABACAAAAAiAAAAZHJzL2Rvd25yZXYueG1sUEsBAhQAFAAAAAgAh07iQDMv&#10;BZ47AAAAOQAAABAAAAAAAAAAAQAgAAAADQEAAGRycy9zaGFwZXhtbC54bWxQSwUGAAAAAAYABgBb&#10;AQAAtwMAAAAA&#10;" path="m0,0l9144,0,9144,10047478,0,10047478,0,0e">
                <v:fill on="t" focussize="0,0"/>
                <v:stroke on="f" weight="0pt" miterlimit="1" joinstyle="miter"/>
                <v:imagedata o:title=""/>
                <o:lock v:ext="edit" aspectratio="f"/>
              </v:shape>
              <v:shape id="Shape 48622" o:spid="_x0000_s1026" o:spt="100" style="position:absolute;left:6096;top:0;height:10047478;width:9144;" fillcolor="#FFFFFF" filled="t" stroked="f" coordsize="9144,10047478" o:gfxdata="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9nmLsAAADe&#10;AAAADwAAAAAAAAABACAAAAAiAAAAZHJzL2Rvd25yZXYueG1sUEsBAhQAFAAAAAgAh07iQDMvBZ47&#10;AAAAOQAAABAAAAAAAAAAAQAgAAAACgEAAGRycy9zaGFwZXhtbC54bWxQSwUGAAAAAAYABgBbAQAA&#10;tAMAAAAA&#10;" path="m0,0l9144,0,9144,10047478,0,10047478,0,0e">
                <v:fill on="t" focussize="0,0"/>
                <v:stroke on="f" weight="0pt" miterlimit="1" joinstyle="miter"/>
                <v:imagedata o:title=""/>
                <o:lock v:ext="edit" aspectratio="f"/>
              </v:shape>
              <v:shape id="Shape 48623" o:spid="_x0000_s1026" o:spt="100" style="position:absolute;left:12192;top:0;height:10047478;width:9144;" fillcolor="#C00000" filled="t" stroked="f" coordsize="9144,10047478" o:gfxdata="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HB8i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624" o:spid="_x0000_s1026" o:spt="100" style="position:absolute;left:6769354;top:0;height:10047478;width:9144;" fillcolor="#C00000" filled="t" stroked="f" coordsize="9144,10047478" o:gfxdata="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9YdW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625" o:spid="_x0000_s1026" o:spt="100" style="position:absolute;left:6763258;top:0;height:10047478;width:9144;" fillcolor="#FFFFFF" filled="t" stroked="f" coordsize="9144,10047478" o:gfxdata="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y8AAAA&#10;3gAAAA8AAAAAAAAAAQAgAAAAIgAAAGRycy9kb3ducmV2LnhtbFBLAQIUABQAAAAIAIdO4kAzLwWe&#10;OwAAADkAAAAQAAAAAAAAAAEAIAAAAAsBAABkcnMvc2hhcGV4bWwueG1sUEsFBgAAAAAGAAYAWwEA&#10;ALUDAAAAAA==&#10;" path="m0,0l9144,0,9144,10047478,0,10047478,0,0e">
                <v:fill on="t" focussize="0,0"/>
                <v:stroke on="f" weight="0pt" miterlimit="1" joinstyle="miter"/>
                <v:imagedata o:title=""/>
                <o:lock v:ext="edit" aspectratio="f"/>
              </v:shape>
              <v:shape id="Shape 48626" o:spid="_x0000_s1026" o:spt="100" style="position:absolute;left:6757162;top:0;height:10047478;width:9144;" fillcolor="#C00000" filled="t" stroked="f" coordsize="9144,10047478" o:gfxdata="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u8ur4A&#10;AADeAAAADwAAAAAAAAABACAAAAAiAAAAZHJzL2Rvd25yZXYueG1sUEsBAhQAFAAAAAgAh07iQDMv&#10;BZ47AAAAOQAAABAAAAAAAAAAAQAgAAAADQEAAGRycy9zaGFwZXhtbC54bWxQSwUGAAAAAAYABgBb&#10;AQAAtwMAAAAA&#10;" path="m0,0l9144,0,9144,10047478,0,10047478,0,0e">
                <v:fill on="t" focussize="0,0"/>
                <v:stroke on="f" weight="0pt" miterlimit="1" joinstyle="miter"/>
                <v:imagedata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50E8">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page">
                <wp:posOffset>393065</wp:posOffset>
              </wp:positionH>
              <wp:positionV relativeFrom="page">
                <wp:posOffset>304800</wp:posOffset>
              </wp:positionV>
              <wp:extent cx="6775450" cy="18415"/>
              <wp:effectExtent l="0" t="0" r="0" b="0"/>
              <wp:wrapSquare wrapText="bothSides"/>
              <wp:docPr id="46305" name="Group 46305"/>
              <wp:cNvGraphicFramePr/>
              <a:graphic xmlns:a="http://schemas.openxmlformats.org/drawingml/2006/main">
                <a:graphicData uri="http://schemas.microsoft.com/office/word/2010/wordprocessingGroup">
                  <wpg:wgp>
                    <wpg:cNvGrpSpPr/>
                    <wpg:grpSpPr>
                      <a:xfrm>
                        <a:off x="0" y="0"/>
                        <a:ext cx="6775450" cy="18288"/>
                        <a:chOff x="0" y="0"/>
                        <a:chExt cx="6775450" cy="18288"/>
                      </a:xfrm>
                    </wpg:grpSpPr>
                    <wps:wsp>
                      <wps:cNvPr id="48519" name="Shape 48519"/>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0" name="Shape 48520"/>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1" name="Shape 48521"/>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22" name="Shape 48522"/>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23" name="Shape 48523"/>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4" name="Shape 48524"/>
                      <wps:cNvSpPr/>
                      <wps:spPr>
                        <a:xfrm>
                          <a:off x="18288" y="0"/>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5" name="Shape 48525"/>
                      <wps:cNvSpPr/>
                      <wps:spPr>
                        <a:xfrm>
                          <a:off x="18288" y="6096"/>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26" name="Shape 48526"/>
                      <wps:cNvSpPr/>
                      <wps:spPr>
                        <a:xfrm>
                          <a:off x="18288" y="12192"/>
                          <a:ext cx="6738874" cy="9144"/>
                        </a:xfrm>
                        <a:custGeom>
                          <a:avLst/>
                          <a:gdLst/>
                          <a:ahLst/>
                          <a:cxnLst/>
                          <a:rect l="0" t="0" r="0" b="0"/>
                          <a:pathLst>
                            <a:path w="6738874" h="9144">
                              <a:moveTo>
                                <a:pt x="0" y="0"/>
                              </a:moveTo>
                              <a:lnTo>
                                <a:pt x="6738874" y="0"/>
                              </a:lnTo>
                              <a:lnTo>
                                <a:pt x="673887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7" name="Shape 48527"/>
                      <wps:cNvSpPr/>
                      <wps:spPr>
                        <a:xfrm>
                          <a:off x="6769354"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8" name="Shape 48528"/>
                      <wps:cNvSpPr/>
                      <wps:spPr>
                        <a:xfrm>
                          <a:off x="675716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29" name="Shape 48529"/>
                      <wps:cNvSpPr/>
                      <wps:spPr>
                        <a:xfrm>
                          <a:off x="6763258"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30" name="Shape 48530"/>
                      <wps:cNvSpPr/>
                      <wps:spPr>
                        <a:xfrm>
                          <a:off x="6757162"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31" name="Shape 48531"/>
                      <wps:cNvSpPr/>
                      <wps:spPr>
                        <a:xfrm>
                          <a:off x="675716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305" o:spid="_x0000_s1026" o:spt="203" style="position:absolute;left:0pt;margin-left:30.95pt;margin-top:24pt;height:1.45pt;width:533.5pt;mso-position-horizontal-relative:page;mso-position-vertical-relative:page;mso-wrap-distance-bottom:0pt;mso-wrap-distance-left:9pt;mso-wrap-distance-right:9pt;mso-wrap-distance-top:0pt;z-index:251663360;mso-width-relative:page;mso-height-relative:page;" coordsize="6775450,18288" o:gfxdata="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YwNFOdkAAAAJAQAADwAAAAAAAAABACAAAAAiAAAAZHJzL2Rvd25yZXYueG1sUEsBAhQAFAAA&#10;AAgAh07iQIEGxGqaBAAAsycAAA4AAAAAAAAAAQAgAAAAKAEAAGRycy9lMm9Eb2MueG1sUEsFBgAA&#10;AAAGAAYAWQEAADQIAAAAAA==&#10;">
              <o:lock v:ext="edit" aspectratio="f"/>
              <v:shape id="Shape 48519" o:spid="_x0000_s1026" o:spt="100" style="position:absolute;left:0;top:0;height:18288;width:9144;" fillcolor="#C00000" filled="t" stroked="f" coordsize="9144,18288" o:gfxdata="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ZUi&#10;ss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520" o:spid="_x0000_s1026" o:spt="100" style="position:absolute;left:0;top:0;height:9144;width:18288;" fillcolor="#C00000" filled="t" stroked="f" coordsize="18288,9144" o:gfxdata="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Fexi8AAAA&#10;3gAAAA8AAAAAAAAAAQAgAAAAIgAAAGRycy9kb3ducmV2LnhtbFBLAQIUABQAAAAIAIdO4kAzLwWe&#10;OwAAADkAAAAQAAAAAAAAAAEAIAAAAAsBAABkcnMvc2hhcGV4bWwueG1sUEsFBgAAAAAGAAYAWwEA&#10;ALUDAAAAAA==&#10;" path="m0,0l18288,0,18288,9144,0,9144,0,0e">
                <v:fill on="t" focussize="0,0"/>
                <v:stroke on="f" weight="0pt" miterlimit="1" joinstyle="miter"/>
                <v:imagedata o:title=""/>
                <o:lock v:ext="edit" aspectratio="f"/>
              </v:shape>
              <v:shape id="Shape 48521" o:spid="_x0000_s1026" o:spt="100" style="position:absolute;left:6096;top:6096;height:12192;width:9144;" fillcolor="#FFFFFF" filled="t" stroked="f" coordsize="9144,12192" o:gfxdata="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08Lgq/&#10;AAAA3gAAAA8AAAAAAAAAAQAgAAAAIgAAAGRycy9kb3ducmV2LnhtbFBLAQIUABQAAAAIAIdO4kAz&#10;LwWeOwAAADkAAAAQAAAAAAAAAAEAIAAAAA4BAABkcnMvc2hhcGV4bWwueG1sUEsFBgAAAAAGAAYA&#10;WwEAALgDAAAAAA==&#10;" path="m0,0l9144,0,9144,12192,0,12192,0,0e">
                <v:fill on="t" focussize="0,0"/>
                <v:stroke on="f" weight="0pt" miterlimit="1" joinstyle="miter"/>
                <v:imagedata o:title=""/>
                <o:lock v:ext="edit" aspectratio="f"/>
              </v:shape>
              <v:shape id="Shape 48522" o:spid="_x0000_s1026" o:spt="100" style="position:absolute;left:6096;top:6096;height:9144;width:12192;" fillcolor="#FFFFFF" filled="t" stroked="f" coordsize="12192,9144" o:gfxdata="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01OO/&#10;AAAA3gAAAA8AAAAAAAAAAQAgAAAAIgAAAGRycy9kb3ducmV2LnhtbFBLAQIUABQAAAAIAIdO4kAz&#10;LwWeOwAAADkAAAAQAAAAAAAAAAEAIAAAAA4BAABkcnMvc2hhcGV4bWwueG1sUEsFBgAAAAAGAAYA&#10;WwEAALgDAAAAAA==&#10;" path="m0,0l12192,0,12192,9144,0,9144,0,0e">
                <v:fill on="t" focussize="0,0"/>
                <v:stroke on="f" weight="0pt" miterlimit="1" joinstyle="miter"/>
                <v:imagedata o:title=""/>
                <o:lock v:ext="edit" aspectratio="f"/>
              </v:shape>
              <v:shape id="Shape 48523" o:spid="_x0000_s1026" o:spt="100" style="position:absolute;left:12192;top:12192;height:9144;width:9144;" fillcolor="#C00000" filled="t" stroked="f" coordsize="9144,9144" o:gfxdata="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ZZk&#10;t8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v:shape id="Shape 48524" o:spid="_x0000_s1026" o:spt="100" style="position:absolute;left:18288;top:0;height:9144;width:6738874;" fillcolor="#C00000" filled="t" stroked="f" coordsize="6738874,9144" o:gfxdata="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hVGCvQAA&#10;AN4AAAAPAAAAAAAAAAEAIAAAACIAAABkcnMvZG93bnJldi54bWxQSwECFAAUAAAACACHTuJAMy8F&#10;njsAAAA5AAAAEAAAAAAAAAABACAAAAAMAQAAZHJzL3NoYXBleG1sLnhtbFBLBQYAAAAABgAGAFsB&#10;AAC2AwAAAAA=&#10;" path="m0,0l6738874,0,6738874,9144,0,9144,0,0e">
                <v:fill on="t" focussize="0,0"/>
                <v:stroke on="f" weight="0pt" miterlimit="1" joinstyle="miter"/>
                <v:imagedata o:title=""/>
                <o:lock v:ext="edit" aspectratio="f"/>
              </v:shape>
              <v:shape id="Shape 48525" o:spid="_x0000_s1026" o:spt="100" style="position:absolute;left:18288;top:6096;height:9144;width:6738874;" fillcolor="#FFFFFF" filled="t" stroked="f" coordsize="6738874,9144" o:gfxdata="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vd6i/&#10;AAAA3gAAAA8AAAAAAAAAAQAgAAAAIgAAAGRycy9kb3ducmV2LnhtbFBLAQIUABQAAAAIAIdO4kAz&#10;LwWeOwAAADkAAAAQAAAAAAAAAAEAIAAAAA4BAABkcnMvc2hhcGV4bWwueG1sUEsFBgAAAAAGAAYA&#10;WwEAALgDAAAAAA==&#10;" path="m0,0l6738874,0,6738874,9144,0,9144,0,0e">
                <v:fill on="t" focussize="0,0"/>
                <v:stroke on="f" weight="0pt" miterlimit="1" joinstyle="miter"/>
                <v:imagedata o:title=""/>
                <o:lock v:ext="edit" aspectratio="f"/>
              </v:shape>
              <v:shape id="Shape 48526" o:spid="_x0000_s1026" o:spt="100" style="position:absolute;left:18288;top:12192;height:9144;width:6738874;" fillcolor="#C00000" filled="t" stroked="f" coordsize="6738874,9144" o:gfxdata="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G2pu&#10;wAAAAN4AAAAPAAAAAAAAAAEAIAAAACIAAABkcnMvZG93bnJldi54bWxQSwECFAAUAAAACACHTuJA&#10;My8FnjsAAAA5AAAAEAAAAAAAAAABACAAAAAPAQAAZHJzL3NoYXBleG1sLnhtbFBLBQYAAAAABgAG&#10;AFsBAAC5AwAAAAA=&#10;" path="m0,0l6738874,0,6738874,9144,0,9144,0,0e">
                <v:fill on="t" focussize="0,0"/>
                <v:stroke on="f" weight="0pt" miterlimit="1" joinstyle="miter"/>
                <v:imagedata o:title=""/>
                <o:lock v:ext="edit" aspectratio="f"/>
              </v:shape>
              <v:shape id="Shape 48527" o:spid="_x0000_s1026" o:spt="100" style="position:absolute;left:6769354;top:0;height:18288;width:9144;" fillcolor="#C00000" filled="t" stroked="f" coordsize="9144,18288" o:gfxdata="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SrZ&#10;5sEAAADeAAAADwAAAAAAAAABACAAAAAiAAAAZHJzL2Rvd25yZXYueG1sUEsBAhQAFAAAAAgAh07i&#10;QDMvBZ47AAAAOQAAABAAAAAAAAAAAQAgAAAAEAEAAGRycy9zaGFwZXhtbC54bWxQSwUGAAAAAAYA&#10;BgBbAQAAugMAAAAA&#10;" path="m0,0l9144,0,9144,18288,0,18288,0,0e">
                <v:fill on="t" focussize="0,0"/>
                <v:stroke on="f" weight="0pt" miterlimit="1" joinstyle="miter"/>
                <v:imagedata o:title=""/>
                <o:lock v:ext="edit" aspectratio="f"/>
              </v:shape>
              <v:shape id="Shape 48528" o:spid="_x0000_s1026" o:spt="100" style="position:absolute;left:6757162;top:0;height:9144;width:18288;" fillcolor="#C00000" filled="t" stroked="f" coordsize="18288,9144" o:gfxdata="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83ceugAAAN4A&#10;AAAPAAAAAAAAAAEAIAAAACIAAABkcnMvZG93bnJldi54bWxQSwECFAAUAAAACACHTuJAMy8FnjsA&#10;AAA5AAAAEAAAAAAAAAABACAAAAAJAQAAZHJzL3NoYXBleG1sLnhtbFBLBQYAAAAABgAGAFsBAACz&#10;AwAAAAA=&#10;" path="m0,0l18288,0,18288,9144,0,9144,0,0e">
                <v:fill on="t" focussize="0,0"/>
                <v:stroke on="f" weight="0pt" miterlimit="1" joinstyle="miter"/>
                <v:imagedata o:title=""/>
                <o:lock v:ext="edit" aspectratio="f"/>
              </v:shape>
              <v:shape id="Shape 48529" o:spid="_x0000_s1026" o:spt="100" style="position:absolute;left:6763258;top:6096;height:12192;width:9144;" fillcolor="#FFFFFF" filled="t" stroked="f" coordsize="9144,12192" o:gfxdata="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SiIM&#10;wAAAAN4AAAAPAAAAAAAAAAEAIAAAACIAAABkcnMvZG93bnJldi54bWxQSwECFAAUAAAACACHTuJA&#10;My8FnjsAAAA5AAAAEAAAAAAAAAABACAAAAAPAQAAZHJzL3NoYXBleG1sLnhtbFBLBQYAAAAABgAG&#10;AFsBAAC5AwAAAAA=&#10;" path="m0,0l9144,0,9144,12192,0,12192,0,0e">
                <v:fill on="t" focussize="0,0"/>
                <v:stroke on="f" weight="0pt" miterlimit="1" joinstyle="miter"/>
                <v:imagedata o:title=""/>
                <o:lock v:ext="edit" aspectratio="f"/>
              </v:shape>
              <v:shape id="Shape 48530" o:spid="_x0000_s1026" o:spt="100" style="position:absolute;left:6757162;top:6096;height:9144;width:12192;" fillcolor="#FFFFFF" filled="t" stroked="f" coordsize="12192,9144" o:gfxdata="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N50r4A&#10;AADeAAAADwAAAAAAAAABACAAAAAiAAAAZHJzL2Rvd25yZXYueG1sUEsBAhQAFAAAAAgAh07iQDMv&#10;BZ47AAAAOQAAABAAAAAAAAAAAQAgAAAADQEAAGRycy9zaGFwZXhtbC54bWxQSwUGAAAAAAYABgBb&#10;AQAAtwMAAAAA&#10;" path="m0,0l12192,0,12192,9144,0,9144,0,0e">
                <v:fill on="t" focussize="0,0"/>
                <v:stroke on="f" weight="0pt" miterlimit="1" joinstyle="miter"/>
                <v:imagedata o:title=""/>
                <o:lock v:ext="edit" aspectratio="f"/>
              </v:shape>
              <v:shape id="Shape 48531" o:spid="_x0000_s1026" o:spt="100" style="position:absolute;left:6757162;top:12192;height:9144;width:9144;" fillcolor="#C00000" filled="t" stroked="f" coordsize="9144,9144" o:gfxdata="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9HJ&#10;hsEAAADeAAAADwAAAAAAAAABACAAAAAiAAAAZHJzL2Rvd25yZXYueG1sUEsBAhQAFAAAAAgAh07i&#10;QDMvBZ47AAAAOQAAABAAAAAAAAAAAQAgAAAAEAEAAGRycy9zaGFwZXhtbC54bWxQSwUGAAAAAAYA&#10;BgBbAQAAugMAAAAA&#10;" path="m0,0l9144,0,9144,9144,0,9144,0,0e">
                <v:fill on="t" focussize="0,0"/>
                <v:stroke on="f" weight="0pt" miterlimit="1" joinstyle="miter"/>
                <v:imagedata o:title=""/>
                <o:lock v:ext="edit" aspectratio="f"/>
              </v:shape>
              <w10:wrap type="square"/>
            </v:group>
          </w:pict>
        </mc:Fallback>
      </mc:AlternateContent>
    </w:r>
    <w:r>
      <w:rPr>
        <w:rFonts w:ascii="Times New Roman" w:hAnsi="Times New Roman" w:eastAsia="Times New Roman" w:cs="Times New Roman"/>
        <w:sz w:val="21"/>
      </w:rPr>
      <w:t xml:space="preserve">       </w:t>
    </w:r>
    <w:r>
      <w:rPr>
        <w:rFonts w:ascii="Calibri" w:hAnsi="Calibri" w:eastAsia="Calibri" w:cs="Calibri"/>
        <w:sz w:val="22"/>
      </w:rPr>
      <mc:AlternateContent>
        <mc:Choice Requires="wpg">
          <w:drawing>
            <wp:anchor distT="0" distB="0" distL="114300" distR="114300" simplePos="0" relativeHeight="251664384" behindDoc="1" locked="0" layoutInCell="1" allowOverlap="1">
              <wp:simplePos x="0" y="0"/>
              <wp:positionH relativeFrom="page">
                <wp:posOffset>393065</wp:posOffset>
              </wp:positionH>
              <wp:positionV relativeFrom="page">
                <wp:posOffset>322580</wp:posOffset>
              </wp:positionV>
              <wp:extent cx="6775450" cy="10047605"/>
              <wp:effectExtent l="0" t="0" r="0" b="0"/>
              <wp:wrapNone/>
              <wp:docPr id="46319" name="Group 46319"/>
              <wp:cNvGraphicFramePr/>
              <a:graphic xmlns:a="http://schemas.openxmlformats.org/drawingml/2006/main">
                <a:graphicData uri="http://schemas.microsoft.com/office/word/2010/wordprocessingGroup">
                  <wpg:wgp>
                    <wpg:cNvGrpSpPr/>
                    <wpg:grpSpPr>
                      <a:xfrm>
                        <a:off x="0" y="0"/>
                        <a:ext cx="6775449" cy="10047478"/>
                        <a:chOff x="0" y="0"/>
                        <a:chExt cx="6775449" cy="10047478"/>
                      </a:xfrm>
                    </wpg:grpSpPr>
                    <wps:wsp>
                      <wps:cNvPr id="48545" name="Shape 48545"/>
                      <wps:cNvSpPr/>
                      <wps:spPr>
                        <a:xfrm>
                          <a:off x="0"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46" name="Shape 48546"/>
                      <wps:cNvSpPr/>
                      <wps:spPr>
                        <a:xfrm>
                          <a:off x="6096"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47" name="Shape 48547"/>
                      <wps:cNvSpPr/>
                      <wps:spPr>
                        <a:xfrm>
                          <a:off x="1219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48" name="Shape 48548"/>
                      <wps:cNvSpPr/>
                      <wps:spPr>
                        <a:xfrm>
                          <a:off x="6769354"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48549" name="Shape 48549"/>
                      <wps:cNvSpPr/>
                      <wps:spPr>
                        <a:xfrm>
                          <a:off x="6763258"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50" name="Shape 48550"/>
                      <wps:cNvSpPr/>
                      <wps:spPr>
                        <a:xfrm>
                          <a:off x="6757162" y="0"/>
                          <a:ext cx="9144" cy="10047478"/>
                        </a:xfrm>
                        <a:custGeom>
                          <a:avLst/>
                          <a:gdLst/>
                          <a:ahLst/>
                          <a:cxnLst/>
                          <a:rect l="0" t="0" r="0" b="0"/>
                          <a:pathLst>
                            <a:path w="9144" h="10047478">
                              <a:moveTo>
                                <a:pt x="0" y="0"/>
                              </a:moveTo>
                              <a:lnTo>
                                <a:pt x="9144" y="0"/>
                              </a:lnTo>
                              <a:lnTo>
                                <a:pt x="9144" y="10047478"/>
                              </a:lnTo>
                              <a:lnTo>
                                <a:pt x="0" y="10047478"/>
                              </a:lnTo>
                              <a:lnTo>
                                <a:pt x="0" y="0"/>
                              </a:lnTo>
                            </a:path>
                          </a:pathLst>
                        </a:custGeom>
                        <a:ln w="0" cap="flat">
                          <a:miter lim="127000"/>
                        </a:ln>
                      </wps:spPr>
                      <wps:style>
                        <a:lnRef idx="0">
                          <a:srgbClr val="000000">
                            <a:alpha val="0"/>
                          </a:srgbClr>
                        </a:lnRef>
                        <a:fillRef idx="1">
                          <a:srgbClr val="C00000"/>
                        </a:fillRef>
                        <a:effectRef idx="0">
                          <a:scrgbClr r="0" g="0" b="0"/>
                        </a:effectRef>
                        <a:fontRef idx="none"/>
                      </wps:style>
                      <wps:bodyPr/>
                    </wps:wsp>
                  </wpg:wgp>
                </a:graphicData>
              </a:graphic>
            </wp:anchor>
          </w:drawing>
        </mc:Choice>
        <mc:Fallback>
          <w:pict>
            <v:group id="Group 46319" o:spid="_x0000_s1026" o:spt="203" style="position:absolute;left:0pt;margin-left:30.95pt;margin-top:25.4pt;height:791.15pt;width:533.5pt;mso-position-horizontal-relative:page;mso-position-vertical-relative:page;z-index:-251652096;mso-width-relative:page;mso-height-relative:page;" coordsize="6775449,10047478" o:gfxdata="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LhnR4za&#10;AAAACwEAAA8AAAAAAAAAAQAgAAAAIgAAAGRycy9kb3ducmV2LnhtbFBLAQIUABQAAAAIAIdO4kDS&#10;O16xAgMAADUUAAAOAAAAAAAAAAEAIAAAACkBAABkcnMvZTJvRG9jLnhtbFBLBQYAAAAABgAGAFkB&#10;AACdBgAAAAA=&#10;">
              <o:lock v:ext="edit" aspectratio="f"/>
              <v:shape id="Shape 48545" o:spid="_x0000_s1026" o:spt="100" style="position:absolute;left:0;top:0;height:10047478;width:9144;" fillcolor="#C00000" filled="t" stroked="f" coordsize="9144,10047478" o:gfxdata="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0OmEb4A&#10;AADeAAAADwAAAAAAAAABACAAAAAiAAAAZHJzL2Rvd25yZXYueG1sUEsBAhQAFAAAAAgAh07iQDMv&#10;BZ47AAAAOQAAABAAAAAAAAAAAQAgAAAADQEAAGRycy9zaGFwZXhtbC54bWxQSwUGAAAAAAYABgBb&#10;AQAAtwMAAAAA&#10;" path="m0,0l9144,0,9144,10047478,0,10047478,0,0e">
                <v:fill on="t" focussize="0,0"/>
                <v:stroke on="f" weight="0pt" miterlimit="1" joinstyle="miter"/>
                <v:imagedata o:title=""/>
                <o:lock v:ext="edit" aspectratio="f"/>
              </v:shape>
              <v:shape id="Shape 48546" o:spid="_x0000_s1026" o:spt="100" style="position:absolute;left:6096;top:0;height:10047478;width:9144;" fillcolor="#FFFFFF" filled="t" stroked="f" coordsize="9144,10047478" o:gfxdata="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5Ue8AAAA&#10;3gAAAA8AAAAAAAAAAQAgAAAAIgAAAGRycy9kb3ducmV2LnhtbFBLAQIUABQAAAAIAIdO4kAzLwWe&#10;OwAAADkAAAAQAAAAAAAAAAEAIAAAAAsBAABkcnMvc2hhcGV4bWwueG1sUEsFBgAAAAAGAAYAWwEA&#10;ALUDAAAAAA==&#10;" path="m0,0l9144,0,9144,10047478,0,10047478,0,0e">
                <v:fill on="t" focussize="0,0"/>
                <v:stroke on="f" weight="0pt" miterlimit="1" joinstyle="miter"/>
                <v:imagedata o:title=""/>
                <o:lock v:ext="edit" aspectratio="f"/>
              </v:shape>
              <v:shape id="Shape 48547" o:spid="_x0000_s1026" o:spt="100" style="position:absolute;left:12192;top:0;height:10047478;width:9144;" fillcolor="#C00000" filled="t" stroked="f" coordsize="9144,10047478" o:gfxdata="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3Z39vQAA&#10;AN4AAAAPAAAAAAAAAAEAIAAAACIAAABkcnMvZG93bnJldi54bWxQSwECFAAUAAAACACHTuJAMy8F&#10;njsAAAA5AAAAEAAAAAAAAAABACAAAAAMAQAAZHJzL3NoYXBleG1sLnhtbFBLBQYAAAAABgAGAFsB&#10;AAC2AwAAAAA=&#10;" path="m0,0l9144,0,9144,10047478,0,10047478,0,0e">
                <v:fill on="t" focussize="0,0"/>
                <v:stroke on="f" weight="0pt" miterlimit="1" joinstyle="miter"/>
                <v:imagedata o:title=""/>
                <o:lock v:ext="edit" aspectratio="f"/>
              </v:shape>
              <v:shape id="Shape 48548" o:spid="_x0000_s1026" o:spt="100" style="position:absolute;left:6769354;top:0;height:10047478;width:9144;" fillcolor="#C00000" filled="t" stroked="f" coordsize="9144,10047478" o:gfxdata="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VCCY+5AAAA3gAA&#10;AA8AAAAAAAAAAQAgAAAAIgAAAGRycy9kb3ducmV2LnhtbFBLAQIUABQAAAAIAIdO4kAzLwWeOwAA&#10;ADkAAAAQAAAAAAAAAAEAIAAAAAgBAABkcnMvc2hhcGV4bWwueG1sUEsFBgAAAAAGAAYAWwEAALID&#10;AAAAAA==&#10;" path="m0,0l9144,0,9144,10047478,0,10047478,0,0e">
                <v:fill on="t" focussize="0,0"/>
                <v:stroke on="f" weight="0pt" miterlimit="1" joinstyle="miter"/>
                <v:imagedata o:title=""/>
                <o:lock v:ext="edit" aspectratio="f"/>
              </v:shape>
              <v:shape id="Shape 48549" o:spid="_x0000_s1026" o:spt="100" style="position:absolute;left:6763258;top:0;height:10047478;width:9144;" fillcolor="#FFFFFF" filled="t" stroked="f" coordsize="9144,10047478" o:gfxdata="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hcTW8AAAA&#10;3gAAAA8AAAAAAAAAAQAgAAAAIgAAAGRycy9kb3ducmV2LnhtbFBLAQIUABQAAAAIAIdO4kAzLwWe&#10;OwAAADkAAAAQAAAAAAAAAAEAIAAAAAsBAABkcnMvc2hhcGV4bWwueG1sUEsFBgAAAAAGAAYAWwEA&#10;ALUDAAAAAA==&#10;" path="m0,0l9144,0,9144,10047478,0,10047478,0,0e">
                <v:fill on="t" focussize="0,0"/>
                <v:stroke on="f" weight="0pt" miterlimit="1" joinstyle="miter"/>
                <v:imagedata o:title=""/>
                <o:lock v:ext="edit" aspectratio="f"/>
              </v:shape>
              <v:shape id="Shape 48550" o:spid="_x0000_s1026" o:spt="100" style="position:absolute;left:6757162;top:0;height:10047478;width:9144;" fillcolor="#C00000" filled="t" stroked="f" coordsize="9144,10047478" o:gfxdata="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2TVLsAAADe&#10;AAAADwAAAAAAAAABACAAAAAiAAAAZHJzL2Rvd25yZXYueG1sUEsBAhQAFAAAAAgAh07iQDMvBZ47&#10;AAAAOQAAABAAAAAAAAAAAQAgAAAACgEAAGRycy9zaGFwZXhtbC54bWxQSwUGAAAAAAYABgBbAQAA&#10;tAMAAAAA&#10;" path="m0,0l9144,0,9144,10047478,0,10047478,0,0e">
                <v:fill on="t" focussize="0,0"/>
                <v:stroke on="f" weight="0pt" miterlimit="1" joinstyle="miter"/>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D6144"/>
    <w:multiLevelType w:val="multilevel"/>
    <w:tmpl w:val="051D6144"/>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abstractNum>
  <w:abstractNum w:abstractNumId="1">
    <w:nsid w:val="05A1203A"/>
    <w:multiLevelType w:val="multilevel"/>
    <w:tmpl w:val="05A1203A"/>
    <w:lvl w:ilvl="0" w:tentative="0">
      <w:start w:val="3"/>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2">
    <w:nsid w:val="0A0F0953"/>
    <w:multiLevelType w:val="multilevel"/>
    <w:tmpl w:val="0A0F0953"/>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abstractNum>
  <w:abstractNum w:abstractNumId="3">
    <w:nsid w:val="107A5BFC"/>
    <w:multiLevelType w:val="multilevel"/>
    <w:tmpl w:val="107A5BFC"/>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1975576E"/>
    <w:multiLevelType w:val="multilevel"/>
    <w:tmpl w:val="1975576E"/>
    <w:lvl w:ilvl="0" w:tentative="0">
      <w:start w:val="1"/>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5">
    <w:nsid w:val="1A0E3C32"/>
    <w:multiLevelType w:val="multilevel"/>
    <w:tmpl w:val="1A0E3C32"/>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1BEA2558"/>
    <w:multiLevelType w:val="multilevel"/>
    <w:tmpl w:val="1BEA2558"/>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7">
    <w:nsid w:val="1BF95184"/>
    <w:multiLevelType w:val="multilevel"/>
    <w:tmpl w:val="1BF95184"/>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8">
    <w:nsid w:val="1C4D75F8"/>
    <w:multiLevelType w:val="multilevel"/>
    <w:tmpl w:val="1C4D75F8"/>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abstractNum>
  <w:abstractNum w:abstractNumId="9">
    <w:nsid w:val="1FEB236E"/>
    <w:multiLevelType w:val="multilevel"/>
    <w:tmpl w:val="1FEB236E"/>
    <w:lvl w:ilvl="0" w:tentative="0">
      <w:start w:val="1"/>
      <w:numFmt w:val="decimal"/>
      <w:lvlText w:val="%1、"/>
      <w:lvlJc w:val="left"/>
      <w:pPr>
        <w:ind w:left="360"/>
      </w:pPr>
      <w:rPr>
        <w:rFonts w:ascii="楷体" w:hAnsi="楷体" w:eastAsia="楷体" w:cs="楷体"/>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480"/>
      </w:pPr>
      <w:rPr>
        <w:rFonts w:ascii="楷体" w:hAnsi="楷体" w:eastAsia="楷体" w:cs="楷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00"/>
      </w:pPr>
      <w:rPr>
        <w:rFonts w:ascii="楷体" w:hAnsi="楷体" w:eastAsia="楷体" w:cs="楷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920"/>
      </w:pPr>
      <w:rPr>
        <w:rFonts w:ascii="楷体" w:hAnsi="楷体" w:eastAsia="楷体" w:cs="楷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640"/>
      </w:pPr>
      <w:rPr>
        <w:rFonts w:ascii="楷体" w:hAnsi="楷体" w:eastAsia="楷体" w:cs="楷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360"/>
      </w:pPr>
      <w:rPr>
        <w:rFonts w:ascii="楷体" w:hAnsi="楷体" w:eastAsia="楷体" w:cs="楷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080"/>
      </w:pPr>
      <w:rPr>
        <w:rFonts w:ascii="楷体" w:hAnsi="楷体" w:eastAsia="楷体" w:cs="楷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00"/>
      </w:pPr>
      <w:rPr>
        <w:rFonts w:ascii="楷体" w:hAnsi="楷体" w:eastAsia="楷体" w:cs="楷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520"/>
      </w:pPr>
      <w:rPr>
        <w:rFonts w:ascii="楷体" w:hAnsi="楷体" w:eastAsia="楷体" w:cs="楷体"/>
        <w:b w:val="0"/>
        <w:i w:val="0"/>
        <w:strike w:val="0"/>
        <w:dstrike w:val="0"/>
        <w:color w:val="000000"/>
        <w:sz w:val="24"/>
        <w:szCs w:val="24"/>
        <w:u w:val="none" w:color="000000"/>
        <w:shd w:val="clear" w:color="auto" w:fill="auto"/>
        <w:vertAlign w:val="baseline"/>
      </w:rPr>
    </w:lvl>
  </w:abstractNum>
  <w:abstractNum w:abstractNumId="10">
    <w:nsid w:val="282A0DC9"/>
    <w:multiLevelType w:val="multilevel"/>
    <w:tmpl w:val="282A0DC9"/>
    <w:lvl w:ilvl="0" w:tentative="0">
      <w:start w:val="1"/>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11">
    <w:nsid w:val="3635413F"/>
    <w:multiLevelType w:val="multilevel"/>
    <w:tmpl w:val="3635413F"/>
    <w:lvl w:ilvl="0" w:tentative="0">
      <w:start w:val="2"/>
      <w:numFmt w:val="lowerLetter"/>
      <w:lvlText w:val="%1."/>
      <w:lvlJc w:val="left"/>
      <w:pPr>
        <w:ind w:left="476"/>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abstractNum>
  <w:abstractNum w:abstractNumId="12">
    <w:nsid w:val="37D40B16"/>
    <w:multiLevelType w:val="multilevel"/>
    <w:tmpl w:val="37D40B16"/>
    <w:lvl w:ilvl="0" w:tentative="0">
      <w:start w:val="1"/>
      <w:numFmt w:val="decimal"/>
      <w:lvlText w:val="%1、"/>
      <w:lvlJc w:val="left"/>
      <w:pPr>
        <w:ind w:left="3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3">
    <w:nsid w:val="41F80E83"/>
    <w:multiLevelType w:val="multilevel"/>
    <w:tmpl w:val="41F80E83"/>
    <w:lvl w:ilvl="0" w:tentative="0">
      <w:start w:val="1"/>
      <w:numFmt w:val="decimal"/>
      <w:lvlText w:val="%1、"/>
      <w:lvlJc w:val="left"/>
      <w:pPr>
        <w:ind w:left="851"/>
      </w:pPr>
      <w:rPr>
        <w:rFonts w:ascii="楷体" w:hAnsi="楷体" w:eastAsia="楷体" w:cs="楷体"/>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60"/>
      </w:pPr>
      <w:rPr>
        <w:rFonts w:ascii="楷体" w:hAnsi="楷体" w:eastAsia="楷体" w:cs="楷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80"/>
      </w:pPr>
      <w:rPr>
        <w:rFonts w:ascii="楷体" w:hAnsi="楷体" w:eastAsia="楷体" w:cs="楷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00"/>
      </w:pPr>
      <w:rPr>
        <w:rFonts w:ascii="楷体" w:hAnsi="楷体" w:eastAsia="楷体" w:cs="楷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20"/>
      </w:pPr>
      <w:rPr>
        <w:rFonts w:ascii="楷体" w:hAnsi="楷体" w:eastAsia="楷体" w:cs="楷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40"/>
      </w:pPr>
      <w:rPr>
        <w:rFonts w:ascii="楷体" w:hAnsi="楷体" w:eastAsia="楷体" w:cs="楷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60"/>
      </w:pPr>
      <w:rPr>
        <w:rFonts w:ascii="楷体" w:hAnsi="楷体" w:eastAsia="楷体" w:cs="楷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80"/>
      </w:pPr>
      <w:rPr>
        <w:rFonts w:ascii="楷体" w:hAnsi="楷体" w:eastAsia="楷体" w:cs="楷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00"/>
      </w:pPr>
      <w:rPr>
        <w:rFonts w:ascii="楷体" w:hAnsi="楷体" w:eastAsia="楷体" w:cs="楷体"/>
        <w:b w:val="0"/>
        <w:i w:val="0"/>
        <w:strike w:val="0"/>
        <w:dstrike w:val="0"/>
        <w:color w:val="000000"/>
        <w:sz w:val="24"/>
        <w:szCs w:val="24"/>
        <w:u w:val="none" w:color="000000"/>
        <w:shd w:val="clear" w:color="auto" w:fill="auto"/>
        <w:vertAlign w:val="baseline"/>
      </w:rPr>
    </w:lvl>
  </w:abstractNum>
  <w:abstractNum w:abstractNumId="14">
    <w:nsid w:val="44593D15"/>
    <w:multiLevelType w:val="multilevel"/>
    <w:tmpl w:val="44593D15"/>
    <w:lvl w:ilvl="0" w:tentative="0">
      <w:start w:val="1"/>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15">
    <w:nsid w:val="4625436F"/>
    <w:multiLevelType w:val="multilevel"/>
    <w:tmpl w:val="4625436F"/>
    <w:lvl w:ilvl="0" w:tentative="0">
      <w:start w:val="1"/>
      <w:numFmt w:val="bullet"/>
      <w:lvlText w:val="*"/>
      <w:lvlJc w:val="left"/>
      <w:pPr>
        <w:ind w:left="1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2"/>
      <w:numFmt w:val="decimal"/>
      <w:lvlText w:val="%2、"/>
      <w:lvlJc w:val="left"/>
      <w:pPr>
        <w:ind w:left="3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3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0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7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4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6">
    <w:nsid w:val="4A13777D"/>
    <w:multiLevelType w:val="multilevel"/>
    <w:tmpl w:val="4A13777D"/>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7">
    <w:nsid w:val="4A69F256"/>
    <w:multiLevelType w:val="singleLevel"/>
    <w:tmpl w:val="4A69F256"/>
    <w:lvl w:ilvl="0" w:tentative="0">
      <w:start w:val="8"/>
      <w:numFmt w:val="decimal"/>
      <w:suff w:val="nothing"/>
      <w:lvlText w:val="%1、"/>
      <w:lvlJc w:val="left"/>
      <w:pPr>
        <w:ind w:left="131" w:leftChars="0" w:firstLine="0" w:firstLineChars="0"/>
      </w:pPr>
    </w:lvl>
  </w:abstractNum>
  <w:abstractNum w:abstractNumId="18">
    <w:nsid w:val="4AC831C7"/>
    <w:multiLevelType w:val="multilevel"/>
    <w:tmpl w:val="4AC831C7"/>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9">
    <w:nsid w:val="4ACF2B7A"/>
    <w:multiLevelType w:val="multilevel"/>
    <w:tmpl w:val="4ACF2B7A"/>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0">
    <w:nsid w:val="4FB47129"/>
    <w:multiLevelType w:val="multilevel"/>
    <w:tmpl w:val="4FB47129"/>
    <w:lvl w:ilvl="0" w:tentative="0">
      <w:start w:val="1"/>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21">
    <w:nsid w:val="52F66A3A"/>
    <w:multiLevelType w:val="multilevel"/>
    <w:tmpl w:val="52F66A3A"/>
    <w:lvl w:ilvl="0" w:tentative="0">
      <w:start w:val="1"/>
      <w:numFmt w:val="decimal"/>
      <w:lvlText w:val="%1、"/>
      <w:lvlJc w:val="left"/>
      <w:pPr>
        <w:ind w:left="0"/>
      </w:pPr>
      <w:rPr>
        <w:rFonts w:ascii="楷体" w:hAnsi="楷体" w:eastAsia="楷体" w:cs="楷体"/>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60"/>
      </w:pPr>
      <w:rPr>
        <w:rFonts w:ascii="楷体" w:hAnsi="楷体" w:eastAsia="楷体" w:cs="楷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80"/>
      </w:pPr>
      <w:rPr>
        <w:rFonts w:ascii="楷体" w:hAnsi="楷体" w:eastAsia="楷体" w:cs="楷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00"/>
      </w:pPr>
      <w:rPr>
        <w:rFonts w:ascii="楷体" w:hAnsi="楷体" w:eastAsia="楷体" w:cs="楷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20"/>
      </w:pPr>
      <w:rPr>
        <w:rFonts w:ascii="楷体" w:hAnsi="楷体" w:eastAsia="楷体" w:cs="楷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40"/>
      </w:pPr>
      <w:rPr>
        <w:rFonts w:ascii="楷体" w:hAnsi="楷体" w:eastAsia="楷体" w:cs="楷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60"/>
      </w:pPr>
      <w:rPr>
        <w:rFonts w:ascii="楷体" w:hAnsi="楷体" w:eastAsia="楷体" w:cs="楷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80"/>
      </w:pPr>
      <w:rPr>
        <w:rFonts w:ascii="楷体" w:hAnsi="楷体" w:eastAsia="楷体" w:cs="楷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00"/>
      </w:pPr>
      <w:rPr>
        <w:rFonts w:ascii="楷体" w:hAnsi="楷体" w:eastAsia="楷体" w:cs="楷体"/>
        <w:b w:val="0"/>
        <w:i w:val="0"/>
        <w:strike w:val="0"/>
        <w:dstrike w:val="0"/>
        <w:color w:val="000000"/>
        <w:sz w:val="24"/>
        <w:szCs w:val="24"/>
        <w:u w:val="none" w:color="000000"/>
        <w:shd w:val="clear" w:color="auto" w:fill="auto"/>
        <w:vertAlign w:val="baseline"/>
      </w:rPr>
    </w:lvl>
  </w:abstractNum>
  <w:abstractNum w:abstractNumId="22">
    <w:nsid w:val="545763A6"/>
    <w:multiLevelType w:val="multilevel"/>
    <w:tmpl w:val="545763A6"/>
    <w:lvl w:ilvl="0" w:tentative="0">
      <w:start w:val="1"/>
      <w:numFmt w:val="bullet"/>
      <w:lvlText w:val="*"/>
      <w:lvlJc w:val="left"/>
      <w:pPr>
        <w:ind w:left="2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3">
    <w:nsid w:val="54835D7D"/>
    <w:multiLevelType w:val="multilevel"/>
    <w:tmpl w:val="54835D7D"/>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4">
    <w:nsid w:val="59DD3C27"/>
    <w:multiLevelType w:val="multilevel"/>
    <w:tmpl w:val="59DD3C27"/>
    <w:lvl w:ilvl="0" w:tentative="0">
      <w:start w:val="1"/>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25">
    <w:nsid w:val="5A2C13A1"/>
    <w:multiLevelType w:val="multilevel"/>
    <w:tmpl w:val="5A2C13A1"/>
    <w:lvl w:ilvl="0" w:tentative="0">
      <w:start w:val="2"/>
      <w:numFmt w:val="ideographDigital"/>
      <w:lvlText w:val="%1、"/>
      <w:lvlJc w:val="left"/>
      <w:pPr>
        <w:ind w:left="480"/>
      </w:pPr>
      <w:rPr>
        <w:rFonts w:ascii="楷体" w:hAnsi="楷体" w:eastAsia="楷体" w:cs="楷体"/>
        <w:b w:val="0"/>
        <w:i w:val="0"/>
        <w:strike w:val="0"/>
        <w:dstrike w:val="0"/>
        <w:color w:val="000000"/>
        <w:sz w:val="24"/>
        <w:szCs w:val="24"/>
        <w:u w:val="none" w:color="000000"/>
        <w:shd w:val="clear" w:color="auto" w:fill="auto"/>
        <w:vertAlign w:val="baseline"/>
      </w:rPr>
    </w:lvl>
    <w:lvl w:ilvl="1" w:tentative="0">
      <w:start w:val="1"/>
      <w:numFmt w:val="decimal"/>
      <w:lvlText w:val="%2、"/>
      <w:lvlJc w:val="left"/>
      <w:pPr>
        <w:ind w:left="911"/>
      </w:pPr>
      <w:rPr>
        <w:rFonts w:ascii="楷体" w:hAnsi="楷体" w:eastAsia="楷体" w:cs="楷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620"/>
      </w:pPr>
      <w:rPr>
        <w:rFonts w:ascii="楷体" w:hAnsi="楷体" w:eastAsia="楷体" w:cs="楷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340"/>
      </w:pPr>
      <w:rPr>
        <w:rFonts w:ascii="楷体" w:hAnsi="楷体" w:eastAsia="楷体" w:cs="楷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60"/>
      </w:pPr>
      <w:rPr>
        <w:rFonts w:ascii="楷体" w:hAnsi="楷体" w:eastAsia="楷体" w:cs="楷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80"/>
      </w:pPr>
      <w:rPr>
        <w:rFonts w:ascii="楷体" w:hAnsi="楷体" w:eastAsia="楷体" w:cs="楷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500"/>
      </w:pPr>
      <w:rPr>
        <w:rFonts w:ascii="楷体" w:hAnsi="楷体" w:eastAsia="楷体" w:cs="楷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220"/>
      </w:pPr>
      <w:rPr>
        <w:rFonts w:ascii="楷体" w:hAnsi="楷体" w:eastAsia="楷体" w:cs="楷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940"/>
      </w:pPr>
      <w:rPr>
        <w:rFonts w:ascii="楷体" w:hAnsi="楷体" w:eastAsia="楷体" w:cs="楷体"/>
        <w:b w:val="0"/>
        <w:i w:val="0"/>
        <w:strike w:val="0"/>
        <w:dstrike w:val="0"/>
        <w:color w:val="000000"/>
        <w:sz w:val="24"/>
        <w:szCs w:val="24"/>
        <w:u w:val="none" w:color="000000"/>
        <w:shd w:val="clear" w:color="auto" w:fill="auto"/>
        <w:vertAlign w:val="baseline"/>
      </w:rPr>
    </w:lvl>
  </w:abstractNum>
  <w:abstractNum w:abstractNumId="26">
    <w:nsid w:val="5AF249D1"/>
    <w:multiLevelType w:val="multilevel"/>
    <w:tmpl w:val="5AF249D1"/>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7">
    <w:nsid w:val="5C392E18"/>
    <w:multiLevelType w:val="multilevel"/>
    <w:tmpl w:val="5C392E18"/>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8">
    <w:nsid w:val="5E1878F7"/>
    <w:multiLevelType w:val="multilevel"/>
    <w:tmpl w:val="5E1878F7"/>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abstractNum>
  <w:abstractNum w:abstractNumId="29">
    <w:nsid w:val="62272DCB"/>
    <w:multiLevelType w:val="multilevel"/>
    <w:tmpl w:val="62272DCB"/>
    <w:lvl w:ilvl="0" w:tentative="0">
      <w:start w:val="1"/>
      <w:numFmt w:val="lowerLetter"/>
      <w:lvlText w:val="%1."/>
      <w:lvlJc w:val="left"/>
      <w:pPr>
        <w:ind w:left="476"/>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30">
    <w:nsid w:val="636B5A53"/>
    <w:multiLevelType w:val="multilevel"/>
    <w:tmpl w:val="636B5A53"/>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1">
    <w:nsid w:val="642B1B01"/>
    <w:multiLevelType w:val="multilevel"/>
    <w:tmpl w:val="642B1B01"/>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1"/>
        <w:szCs w:val="21"/>
        <w:u w:val="none" w:color="000000"/>
        <w:shd w:val="clear" w:color="auto" w:fill="auto"/>
        <w:vertAlign w:val="baseline"/>
      </w:rPr>
    </w:lvl>
  </w:abstractNum>
  <w:abstractNum w:abstractNumId="32">
    <w:nsid w:val="672C4F4D"/>
    <w:multiLevelType w:val="multilevel"/>
    <w:tmpl w:val="672C4F4D"/>
    <w:lvl w:ilvl="0" w:tentative="0">
      <w:start w:val="1"/>
      <w:numFmt w:val="decimal"/>
      <w:lvlText w:val="%1"/>
      <w:lvlJc w:val="left"/>
      <w:pPr>
        <w:ind w:left="360"/>
      </w:pPr>
      <w:rPr>
        <w:rFonts w:ascii="楷体" w:hAnsi="楷体" w:eastAsia="楷体" w:cs="楷体"/>
        <w:b w:val="0"/>
        <w:i w:val="0"/>
        <w:strike w:val="0"/>
        <w:dstrike w:val="0"/>
        <w:color w:val="000000"/>
        <w:sz w:val="24"/>
        <w:szCs w:val="24"/>
        <w:u w:val="none" w:color="000000"/>
        <w:shd w:val="clear" w:color="auto" w:fill="auto"/>
        <w:vertAlign w:val="baseline"/>
      </w:rPr>
    </w:lvl>
    <w:lvl w:ilvl="1" w:tentative="0">
      <w:start w:val="1"/>
      <w:numFmt w:val="decimal"/>
      <w:lvlText w:val="%2、"/>
      <w:lvlJc w:val="left"/>
      <w:pPr>
        <w:ind w:left="911"/>
      </w:pPr>
      <w:rPr>
        <w:rFonts w:ascii="楷体" w:hAnsi="楷体" w:eastAsia="楷体" w:cs="楷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620"/>
      </w:pPr>
      <w:rPr>
        <w:rFonts w:ascii="楷体" w:hAnsi="楷体" w:eastAsia="楷体" w:cs="楷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340"/>
      </w:pPr>
      <w:rPr>
        <w:rFonts w:ascii="楷体" w:hAnsi="楷体" w:eastAsia="楷体" w:cs="楷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60"/>
      </w:pPr>
      <w:rPr>
        <w:rFonts w:ascii="楷体" w:hAnsi="楷体" w:eastAsia="楷体" w:cs="楷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80"/>
      </w:pPr>
      <w:rPr>
        <w:rFonts w:ascii="楷体" w:hAnsi="楷体" w:eastAsia="楷体" w:cs="楷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500"/>
      </w:pPr>
      <w:rPr>
        <w:rFonts w:ascii="楷体" w:hAnsi="楷体" w:eastAsia="楷体" w:cs="楷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220"/>
      </w:pPr>
      <w:rPr>
        <w:rFonts w:ascii="楷体" w:hAnsi="楷体" w:eastAsia="楷体" w:cs="楷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940"/>
      </w:pPr>
      <w:rPr>
        <w:rFonts w:ascii="楷体" w:hAnsi="楷体" w:eastAsia="楷体" w:cs="楷体"/>
        <w:b w:val="0"/>
        <w:i w:val="0"/>
        <w:strike w:val="0"/>
        <w:dstrike w:val="0"/>
        <w:color w:val="000000"/>
        <w:sz w:val="24"/>
        <w:szCs w:val="24"/>
        <w:u w:val="none" w:color="000000"/>
        <w:shd w:val="clear" w:color="auto" w:fill="auto"/>
        <w:vertAlign w:val="baseline"/>
      </w:rPr>
    </w:lvl>
  </w:abstractNum>
  <w:abstractNum w:abstractNumId="33">
    <w:nsid w:val="68943632"/>
    <w:multiLevelType w:val="multilevel"/>
    <w:tmpl w:val="68943632"/>
    <w:lvl w:ilvl="0" w:tentative="0">
      <w:start w:val="1"/>
      <w:numFmt w:val="lowerLetter"/>
      <w:lvlText w:val="%1."/>
      <w:lvlJc w:val="left"/>
      <w:pPr>
        <w:ind w:left="47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2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9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4">
    <w:nsid w:val="744E2106"/>
    <w:multiLevelType w:val="multilevel"/>
    <w:tmpl w:val="744E2106"/>
    <w:lvl w:ilvl="0" w:tentative="0">
      <w:start w:val="2"/>
      <w:numFmt w:val="decimal"/>
      <w:lvlText w:val="%1、"/>
      <w:lvlJc w:val="left"/>
      <w:pPr>
        <w:ind w:left="3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5">
    <w:nsid w:val="785E7FF0"/>
    <w:multiLevelType w:val="multilevel"/>
    <w:tmpl w:val="785E7FF0"/>
    <w:lvl w:ilvl="0" w:tentative="0">
      <w:start w:val="1"/>
      <w:numFmt w:val="decimal"/>
      <w:lvlText w:val="%1"/>
      <w:lvlJc w:val="left"/>
      <w:pPr>
        <w:ind w:left="360"/>
      </w:pPr>
      <w:rPr>
        <w:rFonts w:ascii="楷体" w:hAnsi="楷体" w:eastAsia="楷体" w:cs="楷体"/>
        <w:b w:val="0"/>
        <w:i w:val="0"/>
        <w:strike w:val="0"/>
        <w:dstrike w:val="0"/>
        <w:color w:val="000000"/>
        <w:sz w:val="24"/>
        <w:szCs w:val="24"/>
        <w:u w:val="none" w:color="000000"/>
        <w:shd w:val="clear" w:color="auto" w:fill="auto"/>
        <w:vertAlign w:val="baseline"/>
      </w:rPr>
    </w:lvl>
    <w:lvl w:ilvl="1" w:tentative="0">
      <w:start w:val="1"/>
      <w:numFmt w:val="decimal"/>
      <w:lvlText w:val="%2、"/>
      <w:lvlJc w:val="left"/>
      <w:pPr>
        <w:ind w:left="1080"/>
      </w:pPr>
      <w:rPr>
        <w:rFonts w:ascii="楷体" w:hAnsi="楷体" w:eastAsia="楷体" w:cs="楷体"/>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60"/>
      </w:pPr>
      <w:rPr>
        <w:rFonts w:ascii="楷体" w:hAnsi="楷体" w:eastAsia="楷体" w:cs="楷体"/>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80"/>
      </w:pPr>
      <w:rPr>
        <w:rFonts w:ascii="楷体" w:hAnsi="楷体" w:eastAsia="楷体" w:cs="楷体"/>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00"/>
      </w:pPr>
      <w:rPr>
        <w:rFonts w:ascii="楷体" w:hAnsi="楷体" w:eastAsia="楷体" w:cs="楷体"/>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20"/>
      </w:pPr>
      <w:rPr>
        <w:rFonts w:ascii="楷体" w:hAnsi="楷体" w:eastAsia="楷体" w:cs="楷体"/>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40"/>
      </w:pPr>
      <w:rPr>
        <w:rFonts w:ascii="楷体" w:hAnsi="楷体" w:eastAsia="楷体" w:cs="楷体"/>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60"/>
      </w:pPr>
      <w:rPr>
        <w:rFonts w:ascii="楷体" w:hAnsi="楷体" w:eastAsia="楷体" w:cs="楷体"/>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80"/>
      </w:pPr>
      <w:rPr>
        <w:rFonts w:ascii="楷体" w:hAnsi="楷体" w:eastAsia="楷体" w:cs="楷体"/>
        <w:b w:val="0"/>
        <w:i w:val="0"/>
        <w:strike w:val="0"/>
        <w:dstrike w:val="0"/>
        <w:color w:val="000000"/>
        <w:sz w:val="24"/>
        <w:szCs w:val="24"/>
        <w:u w:val="none" w:color="000000"/>
        <w:shd w:val="clear" w:color="auto" w:fill="auto"/>
        <w:vertAlign w:val="baseline"/>
      </w:rPr>
    </w:lvl>
  </w:abstractNum>
  <w:num w:numId="1">
    <w:abstractNumId w:val="11"/>
  </w:num>
  <w:num w:numId="2">
    <w:abstractNumId w:val="0"/>
  </w:num>
  <w:num w:numId="3">
    <w:abstractNumId w:val="2"/>
  </w:num>
  <w:num w:numId="4">
    <w:abstractNumId w:val="28"/>
  </w:num>
  <w:num w:numId="5">
    <w:abstractNumId w:val="31"/>
  </w:num>
  <w:num w:numId="6">
    <w:abstractNumId w:val="8"/>
  </w:num>
  <w:num w:numId="7">
    <w:abstractNumId w:val="14"/>
  </w:num>
  <w:num w:numId="8">
    <w:abstractNumId w:val="20"/>
  </w:num>
  <w:num w:numId="9">
    <w:abstractNumId w:val="24"/>
  </w:num>
  <w:num w:numId="10">
    <w:abstractNumId w:val="4"/>
  </w:num>
  <w:num w:numId="11">
    <w:abstractNumId w:val="10"/>
  </w:num>
  <w:num w:numId="12">
    <w:abstractNumId w:val="29"/>
  </w:num>
  <w:num w:numId="13">
    <w:abstractNumId w:val="1"/>
  </w:num>
  <w:num w:numId="14">
    <w:abstractNumId w:val="33"/>
  </w:num>
  <w:num w:numId="15">
    <w:abstractNumId w:val="34"/>
  </w:num>
  <w:num w:numId="16">
    <w:abstractNumId w:val="3"/>
  </w:num>
  <w:num w:numId="17">
    <w:abstractNumId w:val="27"/>
  </w:num>
  <w:num w:numId="18">
    <w:abstractNumId w:val="18"/>
  </w:num>
  <w:num w:numId="19">
    <w:abstractNumId w:val="6"/>
  </w:num>
  <w:num w:numId="20">
    <w:abstractNumId w:val="19"/>
  </w:num>
  <w:num w:numId="21">
    <w:abstractNumId w:val="23"/>
  </w:num>
  <w:num w:numId="22">
    <w:abstractNumId w:val="26"/>
  </w:num>
  <w:num w:numId="23">
    <w:abstractNumId w:val="7"/>
  </w:num>
  <w:num w:numId="24">
    <w:abstractNumId w:val="30"/>
  </w:num>
  <w:num w:numId="25">
    <w:abstractNumId w:val="16"/>
  </w:num>
  <w:num w:numId="26">
    <w:abstractNumId w:val="5"/>
  </w:num>
  <w:num w:numId="27">
    <w:abstractNumId w:val="22"/>
  </w:num>
  <w:num w:numId="28">
    <w:abstractNumId w:val="12"/>
  </w:num>
  <w:num w:numId="29">
    <w:abstractNumId w:val="15"/>
  </w:num>
  <w:num w:numId="30">
    <w:abstractNumId w:val="17"/>
  </w:num>
  <w:num w:numId="31">
    <w:abstractNumId w:val="9"/>
  </w:num>
  <w:num w:numId="32">
    <w:abstractNumId w:val="21"/>
  </w:num>
  <w:num w:numId="33">
    <w:abstractNumId w:val="13"/>
  </w:num>
  <w:num w:numId="34">
    <w:abstractNumId w:val="25"/>
  </w:num>
  <w:num w:numId="35">
    <w:abstractNumId w:val="3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741"/>
    <w:rsid w:val="000222E2"/>
    <w:rsid w:val="00666741"/>
    <w:rsid w:val="006951B7"/>
    <w:rsid w:val="006C379B"/>
    <w:rsid w:val="007570F5"/>
    <w:rsid w:val="007E04DA"/>
    <w:rsid w:val="00837DBF"/>
    <w:rsid w:val="00A7124F"/>
    <w:rsid w:val="00E50B99"/>
    <w:rsid w:val="14E200DA"/>
    <w:rsid w:val="152C7873"/>
    <w:rsid w:val="153E27FD"/>
    <w:rsid w:val="1E8923D7"/>
    <w:rsid w:val="25753D18"/>
    <w:rsid w:val="44DE26BC"/>
    <w:rsid w:val="597160E4"/>
    <w:rsid w:val="5D125E4D"/>
    <w:rsid w:val="72315247"/>
    <w:rsid w:val="7653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61" w:line="259" w:lineRule="auto"/>
      <w:ind w:left="21" w:hanging="10"/>
    </w:pPr>
    <w:rPr>
      <w:rFonts w:ascii="楷体" w:hAnsi="楷体" w:eastAsia="楷体" w:cs="楷体"/>
      <w:color w:val="000000"/>
      <w:kern w:val="2"/>
      <w:sz w:val="24"/>
      <w:szCs w:val="22"/>
      <w:lang w:val="en-US" w:eastAsia="zh-CN" w:bidi="ar-SA"/>
    </w:rPr>
  </w:style>
  <w:style w:type="paragraph" w:styleId="2">
    <w:name w:val="heading 1"/>
    <w:next w:val="1"/>
    <w:link w:val="7"/>
    <w:unhideWhenUsed/>
    <w:qFormat/>
    <w:uiPriority w:val="9"/>
    <w:pPr>
      <w:keepNext/>
      <w:keepLines/>
      <w:spacing w:after="4" w:line="261" w:lineRule="auto"/>
      <w:ind w:left="842" w:hanging="10"/>
      <w:jc w:val="center"/>
      <w:outlineLvl w:val="0"/>
    </w:pPr>
    <w:rPr>
      <w:rFonts w:ascii="宋体" w:hAnsi="宋体" w:eastAsia="宋体" w:cs="宋体"/>
      <w:color w:val="000000"/>
      <w:kern w:val="2"/>
      <w:sz w:val="36"/>
      <w:szCs w:val="22"/>
      <w:lang w:val="en-US" w:eastAsia="zh-CN" w:bidi="ar-SA"/>
    </w:rPr>
  </w:style>
  <w:style w:type="paragraph" w:styleId="3">
    <w:name w:val="heading 2"/>
    <w:next w:val="1"/>
    <w:link w:val="6"/>
    <w:unhideWhenUsed/>
    <w:qFormat/>
    <w:uiPriority w:val="9"/>
    <w:pPr>
      <w:keepNext/>
      <w:keepLines/>
      <w:shd w:val="clear" w:color="auto" w:fill="A0A0A0"/>
      <w:spacing w:line="259" w:lineRule="auto"/>
      <w:ind w:left="10" w:right="1035" w:hanging="10"/>
      <w:jc w:val="center"/>
      <w:outlineLvl w:val="1"/>
    </w:pPr>
    <w:rPr>
      <w:rFonts w:ascii="楷体" w:hAnsi="楷体" w:eastAsia="楷体" w:cs="楷体"/>
      <w:color w:val="000000"/>
      <w:kern w:val="2"/>
      <w:sz w:val="28"/>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6">
    <w:name w:val="标题 2 字符"/>
    <w:link w:val="3"/>
    <w:uiPriority w:val="0"/>
    <w:rPr>
      <w:rFonts w:ascii="楷体" w:hAnsi="楷体" w:eastAsia="楷体" w:cs="楷体"/>
      <w:color w:val="000000"/>
      <w:sz w:val="28"/>
    </w:rPr>
  </w:style>
  <w:style w:type="character" w:customStyle="1" w:styleId="7">
    <w:name w:val="标题 1 字符"/>
    <w:link w:val="2"/>
    <w:uiPriority w:val="0"/>
    <w:rPr>
      <w:rFonts w:ascii="宋体" w:hAnsi="宋体" w:eastAsia="宋体" w:cs="宋体"/>
      <w:color w:val="000000"/>
      <w:sz w:val="36"/>
    </w:rPr>
  </w:style>
  <w:style w:type="table" w:customStyle="1" w:styleId="8">
    <w:name w:val="TableGrid"/>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7932</Words>
  <Characters>9846</Characters>
  <Lines>94</Lines>
  <Paragraphs>26</Paragraphs>
  <TotalTime>24</TotalTime>
  <ScaleCrop>false</ScaleCrop>
  <LinksUpToDate>false</LinksUpToDate>
  <CharactersWithSpaces>11305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2020-09-12T06:02:00Z</dcterms:created>
  <dc:creator>lbgpk</dc:creator>
  <cp:lastModifiedBy>心如止水</cp:lastModifiedBy>
  <dcterms:modified xsi:type="dcterms:W3CDTF">2026-09-01T00:46:58Z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5aea6c87-908e-446b-afb3-114e27ff7eea</vt:lpwstr>
  </property>
  <property fmtid="{D5CDD505-2E9C-101B-9397-08002B2CF9AE}" pid="3" name="CLASSIFICATION">
    <vt:lpwstr>TT-DC-3</vt:lpwstr>
  </property>
  <property fmtid="{D5CDD505-2E9C-101B-9397-08002B2CF9AE}" pid="4" name="KSOTemplateDocerSaveRecord">
    <vt:lpwstr>eyJoZGlkIjoiZDIyMWFlODEyMjU0ODAwMmRlZjNjODBiYzZlNjMzZjMiLCJ1c2VySWQiOiI1MDQ2MjQwODYifQ==</vt:lpwstr>
  </property>
  <property fmtid="{D5CDD505-2E9C-101B-9397-08002B2CF9AE}" pid="5" name="KSOProductBuildVer">
    <vt:lpwstr>2052-12.1.0.28043</vt:lpwstr>
  </property>
  <property fmtid="{D5CDD505-2E9C-101B-9397-08002B2CF9AE}" pid="6" name="ICV">
    <vt:lpwstr>4A3F7D9D08C9402D8381D1F871BBE146_12</vt:lpwstr>
  </property>
</Properties>
</file>